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48A" w:rsidRPr="0059748A" w:rsidRDefault="0059748A" w:rsidP="0059748A">
      <w:pPr>
        <w:widowControl w:val="0"/>
        <w:suppressAutoHyphens/>
        <w:autoSpaceDE w:val="0"/>
        <w:autoSpaceDN w:val="0"/>
        <w:spacing w:after="0" w:line="276" w:lineRule="auto"/>
        <w:ind w:left="142" w:right="-319"/>
        <w:jc w:val="center"/>
        <w:rPr>
          <w:rFonts w:eastAsia="Sylfaen" w:cstheme="minorHAnsi"/>
          <w:b/>
          <w:bCs/>
          <w:color w:val="000000"/>
          <w:kern w:val="3"/>
          <w:sz w:val="24"/>
          <w:szCs w:val="24"/>
          <w:lang w:eastAsia="pt-BR"/>
        </w:rPr>
      </w:pPr>
      <w:r w:rsidRPr="0059748A">
        <w:rPr>
          <w:rFonts w:eastAsia="Sylfaen" w:cstheme="minorHAnsi"/>
          <w:b/>
          <w:bCs/>
          <w:color w:val="000000"/>
          <w:kern w:val="3"/>
          <w:sz w:val="24"/>
          <w:szCs w:val="24"/>
          <w:lang w:eastAsia="pt-BR"/>
        </w:rPr>
        <w:t>ATA Nº 3958</w:t>
      </w:r>
    </w:p>
    <w:p w:rsidR="0059748A" w:rsidRPr="0059748A" w:rsidRDefault="0059748A" w:rsidP="0059748A">
      <w:pPr>
        <w:widowControl w:val="0"/>
        <w:suppressAutoHyphens/>
        <w:autoSpaceDE w:val="0"/>
        <w:autoSpaceDN w:val="0"/>
        <w:spacing w:after="0" w:line="276" w:lineRule="auto"/>
        <w:ind w:left="142" w:right="-319"/>
        <w:jc w:val="center"/>
        <w:rPr>
          <w:rFonts w:eastAsia="Sylfaen" w:cstheme="minorHAnsi"/>
          <w:color w:val="000000"/>
          <w:kern w:val="3"/>
          <w:sz w:val="24"/>
          <w:szCs w:val="24"/>
          <w:lang w:eastAsia="pt-BR"/>
        </w:rPr>
      </w:pPr>
    </w:p>
    <w:p w:rsidR="0059748A" w:rsidRPr="0059748A" w:rsidRDefault="0059748A" w:rsidP="0059748A">
      <w:pPr>
        <w:widowControl w:val="0"/>
        <w:tabs>
          <w:tab w:val="left" w:pos="10490"/>
        </w:tabs>
        <w:suppressAutoHyphens/>
        <w:autoSpaceDN w:val="0"/>
        <w:spacing w:after="0" w:line="276" w:lineRule="auto"/>
        <w:ind w:left="142" w:right="-319"/>
        <w:jc w:val="both"/>
        <w:rPr>
          <w:rFonts w:eastAsia="Palatino Linotype" w:cstheme="minorHAnsi"/>
          <w:kern w:val="3"/>
          <w:sz w:val="24"/>
          <w:szCs w:val="24"/>
          <w:lang w:eastAsia="pt-BR"/>
        </w:rPr>
      </w:pPr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Aos treze dias do mês de fevereiro do ano de dois mil e vinte e três com início às treze horas e trinta minutos, tendo por local o Plenário da Câmara Municipal de Vereadores desta cidade, realizou-se uma </w:t>
      </w:r>
      <w:r w:rsidRPr="0059748A">
        <w:rPr>
          <w:rFonts w:eastAsia="Sylfaen" w:cstheme="minorHAnsi"/>
          <w:b/>
          <w:bCs/>
          <w:color w:val="000000"/>
          <w:kern w:val="3"/>
          <w:sz w:val="24"/>
          <w:szCs w:val="24"/>
          <w:lang w:eastAsia="pt-BR"/>
        </w:rPr>
        <w:t>SESSÃO EXTRAORDINÁRIA,</w:t>
      </w:r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a terceira Sessão Extraordinária da Sessão Legislativa do ano de dois mil e vinte e três, convocada pelo Prefeito Municipal Excelentíssimo Senhor Gelson Miguel Scherer, através de Convocação de Sessão Extraordinária, para deliberar sobre a seguinte Ordem do Dia:</w:t>
      </w:r>
      <w:r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 Apreciação e Votação da seguinte matéria:</w:t>
      </w:r>
      <w:r w:rsidRPr="0059748A">
        <w:rPr>
          <w:rFonts w:eastAsia="Palatino Linotype" w:cstheme="minorHAnsi"/>
          <w:b/>
          <w:bCs/>
          <w:kern w:val="3"/>
          <w:sz w:val="24"/>
          <w:szCs w:val="24"/>
          <w:lang w:eastAsia="pt-BR"/>
        </w:rPr>
        <w:t xml:space="preserve"> </w:t>
      </w:r>
      <w:r w:rsidRPr="0059748A">
        <w:rPr>
          <w:rFonts w:cstheme="minorHAnsi"/>
          <w:b/>
          <w:kern w:val="3"/>
          <w:sz w:val="24"/>
          <w:szCs w:val="24"/>
        </w:rPr>
        <w:t xml:space="preserve">PROJETO DE LEI Nº 010/2023 </w:t>
      </w:r>
      <w:r w:rsidRPr="0059748A">
        <w:rPr>
          <w:rFonts w:cstheme="minorHAnsi"/>
          <w:kern w:val="3"/>
          <w:sz w:val="24"/>
          <w:szCs w:val="24"/>
        </w:rPr>
        <w:t>– “</w:t>
      </w:r>
      <w:r w:rsidRPr="0059748A">
        <w:rPr>
          <w:rFonts w:eastAsia="Lucida Sans Unicode" w:cstheme="minorHAnsi"/>
          <w:bCs/>
          <w:kern w:val="3"/>
          <w:sz w:val="24"/>
          <w:szCs w:val="24"/>
          <w:lang w:eastAsia="pt-BR"/>
        </w:rPr>
        <w:t xml:space="preserve">Autoriza o Poder Executivo a renovar as contratações temporárias de Cirurgiões Dentistas, previstas na Lei Municipal nº 4.151/2022.” </w:t>
      </w:r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Iniciando os trabalhos, o Presidente desta Casa, invocando a proteção de Deus, declarou aberta a Sessão Plenária Extraordinária, e conferindo o quórum regimental, registrou a presença dos seguintes Vereadores: Leonardo André Krindges do PSDB; Alcino Rui Kohlrausch, Salete Maria Damer, Marlei Inês </w:t>
      </w:r>
      <w:proofErr w:type="spellStart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Ritterbuch</w:t>
      </w:r>
      <w:proofErr w:type="spellEnd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, Gilmar Castanho do Progressista e Sandra Mary Mattjie do Progressista, a qual está participando de forma Hibrida; Maico Roberto Hermes do PDT; Dariano Agostino </w:t>
      </w:r>
      <w:proofErr w:type="spellStart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Guth</w:t>
      </w:r>
      <w:proofErr w:type="spellEnd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do MDB; e Kelvin Luís Schuh do PTB. Dando prosseguimento, o Presidente Vereador Leonardo André Krindges, solicitou a Primeira Secretária Vereadora Salete Maria Damer, para que procedesse a leitura da Resolução de Mesa nº 001/2023 a qual “Regulamenta de maneira excepcional a realização de Sessão Legislativa Extraordinária hibrida ou seja participantes de forma virtual e </w:t>
      </w:r>
      <w:proofErr w:type="gramStart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presencial.”</w:t>
      </w:r>
      <w:proofErr w:type="gramEnd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N</w:t>
      </w:r>
      <w:r w:rsidRPr="0059748A">
        <w:rPr>
          <w:rFonts w:eastAsia="Palatino Linotype" w:cstheme="minorHAnsi"/>
          <w:color w:val="000000"/>
          <w:kern w:val="3"/>
          <w:sz w:val="24"/>
          <w:szCs w:val="24"/>
          <w:lang w:eastAsia="pt-BR"/>
        </w:rPr>
        <w:t xml:space="preserve">a sequência, o Presidente Vereador Leonardo André Krindges, solicitou ao Vereador Gilmar Castanho para que o mesmo procedesse à leitura de uma passagem do Livro Sagrado. </w:t>
      </w:r>
      <w:r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Dando seguimento dos trabalhos, a Secretária da Mesa Diretora Vereadora Salete Maria Damer, atendendo solicitação do Presidente procedeu a leitura das seguintes matérias: Ofício nº 006/2023 recebido do Poder Executivo e leitura da Convocação para Sessão Extraordinária feita pelo Poder Executivo. Prosseguindo os trabalhos, o Presidente Vereador Leonardo André Krindges anunciou a </w:t>
      </w:r>
      <w:r w:rsidRPr="0059748A">
        <w:rPr>
          <w:rFonts w:eastAsia="Lucida Sans Unicode" w:cstheme="minorHAnsi"/>
          <w:b/>
          <w:kern w:val="3"/>
          <w:sz w:val="24"/>
          <w:szCs w:val="24"/>
          <w:lang w:eastAsia="pt-BR"/>
        </w:rPr>
        <w:t>ORDEM DO DIA</w:t>
      </w:r>
      <w:r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, solicitando para que fosse feita a verificação do </w:t>
      </w:r>
      <w:proofErr w:type="spellStart"/>
      <w:r w:rsidRPr="0059748A">
        <w:rPr>
          <w:rFonts w:eastAsia="Lucida Sans Unicode" w:cstheme="minorHAnsi"/>
          <w:kern w:val="3"/>
          <w:sz w:val="24"/>
          <w:szCs w:val="24"/>
          <w:lang w:eastAsia="pt-BR"/>
        </w:rPr>
        <w:t>quorum</w:t>
      </w:r>
      <w:proofErr w:type="spellEnd"/>
      <w:r w:rsidRPr="0059748A">
        <w:rPr>
          <w:rFonts w:eastAsia="Lucida Sans Unicode" w:cstheme="minorHAnsi"/>
          <w:kern w:val="3"/>
          <w:sz w:val="24"/>
          <w:szCs w:val="24"/>
          <w:lang w:eastAsia="pt-BR"/>
        </w:rPr>
        <w:t xml:space="preserve">, sendo constatado o mesmo. </w:t>
      </w:r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Dando prosseguimento aos trabalhos, o Presidente solicitou à Primeira-Secretária Vereadora Salete Maria Damer para que procedesse a leitura do parecer das Comissões sobre o </w:t>
      </w:r>
      <w:r w:rsidRPr="0059748A">
        <w:rPr>
          <w:rFonts w:eastAsia="Lucida Sans Unicode" w:cstheme="minorHAnsi"/>
          <w:b/>
          <w:kern w:val="3"/>
          <w:sz w:val="24"/>
          <w:szCs w:val="24"/>
        </w:rPr>
        <w:t xml:space="preserve">PROJETO DE LEI Nº 010/2023 </w:t>
      </w:r>
      <w:r w:rsidRPr="0059748A">
        <w:rPr>
          <w:rFonts w:eastAsia="Lucida Sans Unicode" w:cstheme="minorHAnsi"/>
          <w:kern w:val="3"/>
          <w:sz w:val="24"/>
          <w:szCs w:val="24"/>
        </w:rPr>
        <w:t>que</w:t>
      </w:r>
      <w:r w:rsidRPr="0059748A">
        <w:rPr>
          <w:rFonts w:eastAsia="Lucida Sans Unicode" w:cstheme="minorHAnsi"/>
          <w:b/>
          <w:kern w:val="3"/>
          <w:sz w:val="24"/>
          <w:szCs w:val="24"/>
        </w:rPr>
        <w:t xml:space="preserve"> </w:t>
      </w:r>
      <w:r w:rsidRPr="0059748A">
        <w:rPr>
          <w:rFonts w:cstheme="minorHAnsi"/>
          <w:kern w:val="3"/>
          <w:sz w:val="24"/>
          <w:szCs w:val="24"/>
        </w:rPr>
        <w:t>“</w:t>
      </w:r>
      <w:r w:rsidRPr="0059748A">
        <w:rPr>
          <w:rFonts w:eastAsia="Lucida Sans Unicode" w:cstheme="minorHAnsi"/>
          <w:bCs/>
          <w:kern w:val="3"/>
          <w:sz w:val="24"/>
          <w:szCs w:val="24"/>
          <w:lang w:eastAsia="pt-BR"/>
        </w:rPr>
        <w:t>Autoriza o Poder Executivo a renovar as contratações temporárias de Cirurgiões Dentistas, previstas na Lei Municipal nº 4.151/</w:t>
      </w:r>
      <w:proofErr w:type="gramStart"/>
      <w:r w:rsidRPr="0059748A">
        <w:rPr>
          <w:rFonts w:eastAsia="Lucida Sans Unicode" w:cstheme="minorHAnsi"/>
          <w:bCs/>
          <w:kern w:val="3"/>
          <w:sz w:val="24"/>
          <w:szCs w:val="24"/>
          <w:lang w:eastAsia="pt-BR"/>
        </w:rPr>
        <w:t>2022.”</w:t>
      </w:r>
      <w:proofErr w:type="gramEnd"/>
      <w:r w:rsidRPr="0059748A">
        <w:rPr>
          <w:rFonts w:eastAsia="Lucida Sans Unicode" w:cstheme="minorHAnsi"/>
          <w:bCs/>
          <w:kern w:val="3"/>
          <w:sz w:val="24"/>
          <w:szCs w:val="24"/>
          <w:lang w:eastAsia="pt-BR"/>
        </w:rPr>
        <w:t xml:space="preserve"> </w:t>
      </w:r>
      <w:proofErr w:type="spellStart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Parecer</w:t>
      </w:r>
      <w:proofErr w:type="spellEnd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da Comissão de Constituição, Justiça, Cidadania e Bem Estar Social, sendo: RELATORA: Vereadora Sandra Mary de Almeida Mattjie, manifestou-se favorável ao Projeto de Lei nº 010/2023 votando de acordo com o Parecer Jurídico; REVISOR: Vereador Kelvin Luís Schuh, manifestou-se favorável ao voto da Relatora; PRESIDENTE: Vereador Gilmar Castanho, manifestou-se favorável ao voto da Relatora. </w:t>
      </w:r>
      <w:proofErr w:type="spellStart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Parecer</w:t>
      </w:r>
      <w:proofErr w:type="spellEnd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da Comissão de Orçamento, Finanças e Infraestrutura Urbana e Rural: RELATOR: Vereadora Marlei </w:t>
      </w:r>
      <w:proofErr w:type="spellStart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Ines</w:t>
      </w:r>
      <w:proofErr w:type="spellEnd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</w:t>
      </w:r>
      <w:proofErr w:type="spellStart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Ritterbuch</w:t>
      </w:r>
      <w:proofErr w:type="spellEnd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, votou de acordo com o parecer jurídico do Projeto de Lei nº 010/2023; REVISOR: Vereador Dariano Agostino </w:t>
      </w:r>
      <w:proofErr w:type="spellStart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>Guth</w:t>
      </w:r>
      <w:proofErr w:type="spellEnd"/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 que votou de acordo com o voto do Relator; PRESIDENTE: Vereador Alcino Rui Kohlrausch votou </w:t>
      </w:r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lastRenderedPageBreak/>
        <w:t xml:space="preserve">de acordo com o voto do Relator. Após, o Presidente declarou aberta a fase de discussão do Projeto de Lei nº 010/2023, não havendo nenhum Vereador inscrito. De imediato o Presidente colocou em votação o Projeto de Lei nº 010/2023, tendo sido </w:t>
      </w:r>
      <w:r w:rsidRPr="0059748A">
        <w:rPr>
          <w:rFonts w:eastAsia="Sylfaen" w:cstheme="minorHAnsi"/>
          <w:b/>
          <w:bCs/>
          <w:color w:val="000000"/>
          <w:kern w:val="3"/>
          <w:sz w:val="24"/>
          <w:szCs w:val="24"/>
          <w:lang w:eastAsia="pt-BR"/>
        </w:rPr>
        <w:t xml:space="preserve">APROVADO </w:t>
      </w:r>
      <w:r w:rsidRPr="0059748A">
        <w:rPr>
          <w:rFonts w:eastAsia="Sylfaen" w:cstheme="minorHAnsi"/>
          <w:color w:val="000000"/>
          <w:kern w:val="3"/>
          <w:sz w:val="24"/>
          <w:szCs w:val="24"/>
          <w:lang w:eastAsia="pt-BR"/>
        </w:rPr>
        <w:t xml:space="preserve">por unanimidade de votos. </w:t>
      </w:r>
      <w:r w:rsidRPr="0059748A">
        <w:rPr>
          <w:rFonts w:eastAsia="Lucida Sans Unicode" w:cstheme="minorHAnsi"/>
          <w:kern w:val="3"/>
          <w:sz w:val="24"/>
          <w:szCs w:val="24"/>
          <w:lang w:eastAsia="pt-BR"/>
        </w:rPr>
        <w:t>Não havendo mais nada a tratar, o Presidente agradeceu a presença de todos os Vereadores e declarou encerrada a presente Sessão Plenária Extraordinária, agradecendo a proteção de Deus. A</w:t>
      </w:r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 xml:space="preserve"> Secretária determinou que fosse lavrada a Ata, que depois de distribuída deverá ser votada e aprovada na Sessão Ordinária subsequente a esta, e será assinada pela Secretária e pelo Senhor Presidente.</w:t>
      </w:r>
    </w:p>
    <w:p w:rsidR="0059748A" w:rsidRPr="0059748A" w:rsidRDefault="0059748A" w:rsidP="0059748A">
      <w:pPr>
        <w:widowControl w:val="0"/>
        <w:suppressAutoHyphens/>
        <w:autoSpaceDE w:val="0"/>
        <w:autoSpaceDN w:val="0"/>
        <w:spacing w:after="120" w:line="276" w:lineRule="auto"/>
        <w:ind w:left="142" w:right="-319"/>
        <w:jc w:val="both"/>
        <w:rPr>
          <w:rFonts w:eastAsia="Sylfaen" w:cstheme="minorHAnsi"/>
          <w:color w:val="000000"/>
          <w:kern w:val="3"/>
          <w:sz w:val="24"/>
          <w:szCs w:val="24"/>
          <w:lang w:eastAsia="pt-BR"/>
        </w:rPr>
      </w:pPr>
    </w:p>
    <w:p w:rsidR="0059748A" w:rsidRPr="0059748A" w:rsidRDefault="0059748A" w:rsidP="0059748A">
      <w:pPr>
        <w:widowControl w:val="0"/>
        <w:suppressAutoHyphens/>
        <w:autoSpaceDE w:val="0"/>
        <w:autoSpaceDN w:val="0"/>
        <w:spacing w:before="100" w:after="0" w:line="276" w:lineRule="auto"/>
        <w:ind w:left="142" w:right="-319"/>
        <w:jc w:val="center"/>
        <w:rPr>
          <w:rFonts w:eastAsia="Palatino Linotype" w:cstheme="minorHAnsi"/>
          <w:kern w:val="3"/>
          <w:sz w:val="24"/>
          <w:szCs w:val="24"/>
          <w:lang w:eastAsia="pt-BR"/>
        </w:rPr>
      </w:pPr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>CHAPADA/RS, PLENÁRIO ANNILDO BECKER, EM 13 DE FEVEREIRO DE 2023.</w:t>
      </w:r>
    </w:p>
    <w:p w:rsidR="0059748A" w:rsidRPr="0059748A" w:rsidRDefault="0059748A" w:rsidP="0059748A">
      <w:pPr>
        <w:widowControl w:val="0"/>
        <w:suppressAutoHyphens/>
        <w:autoSpaceDE w:val="0"/>
        <w:autoSpaceDN w:val="0"/>
        <w:spacing w:before="100" w:after="0" w:line="276" w:lineRule="auto"/>
        <w:ind w:left="142" w:right="-319"/>
        <w:jc w:val="center"/>
        <w:rPr>
          <w:rFonts w:eastAsia="Palatino Linotype" w:cstheme="minorHAnsi"/>
          <w:kern w:val="3"/>
          <w:sz w:val="24"/>
          <w:szCs w:val="24"/>
          <w:lang w:eastAsia="pt-BR"/>
        </w:rPr>
      </w:pPr>
    </w:p>
    <w:p w:rsidR="0059748A" w:rsidRPr="0059748A" w:rsidRDefault="0059748A" w:rsidP="0059748A">
      <w:pPr>
        <w:widowControl w:val="0"/>
        <w:suppressAutoHyphens/>
        <w:autoSpaceDE w:val="0"/>
        <w:autoSpaceDN w:val="0"/>
        <w:spacing w:after="0" w:line="276" w:lineRule="auto"/>
        <w:ind w:left="142" w:right="-319"/>
        <w:rPr>
          <w:rFonts w:eastAsia="Palatino Linotype" w:cstheme="minorHAnsi"/>
          <w:kern w:val="3"/>
          <w:sz w:val="24"/>
          <w:szCs w:val="24"/>
          <w:lang w:eastAsia="pt-BR"/>
        </w:rPr>
      </w:pPr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 xml:space="preserve">                  Leonardo André Krindges                                 Salete Maria Damer</w:t>
      </w:r>
    </w:p>
    <w:p w:rsidR="0059748A" w:rsidRPr="0059748A" w:rsidRDefault="0059748A" w:rsidP="0059748A">
      <w:pPr>
        <w:widowControl w:val="0"/>
        <w:suppressAutoHyphens/>
        <w:autoSpaceDE w:val="0"/>
        <w:autoSpaceDN w:val="0"/>
        <w:spacing w:after="0" w:line="276" w:lineRule="auto"/>
        <w:ind w:left="142" w:right="-319"/>
        <w:rPr>
          <w:rFonts w:eastAsia="Lucida Sans Unicode" w:cstheme="minorHAnsi"/>
          <w:kern w:val="3"/>
          <w:sz w:val="24"/>
          <w:szCs w:val="24"/>
          <w:lang w:eastAsia="pt-BR"/>
        </w:rPr>
      </w:pPr>
      <w:r w:rsidRPr="0059748A">
        <w:rPr>
          <w:rFonts w:eastAsia="Palatino Linotype" w:cstheme="minorHAnsi"/>
          <w:kern w:val="3"/>
          <w:sz w:val="24"/>
          <w:szCs w:val="24"/>
          <w:lang w:eastAsia="pt-BR"/>
        </w:rPr>
        <w:t xml:space="preserve">             Presidente do Poder Legislativo           Primeira-Secretária do Poder Legislativo</w:t>
      </w:r>
    </w:p>
    <w:p w:rsidR="0059748A" w:rsidRPr="0059748A" w:rsidRDefault="0059748A" w:rsidP="0059748A">
      <w:pPr>
        <w:spacing w:after="0" w:line="276" w:lineRule="auto"/>
        <w:ind w:left="142" w:right="-319"/>
        <w:rPr>
          <w:rFonts w:eastAsia="Times New Roman" w:cstheme="minorHAnsi"/>
          <w:sz w:val="26"/>
          <w:szCs w:val="26"/>
          <w:lang w:eastAsia="pt-BR"/>
        </w:rPr>
      </w:pPr>
    </w:p>
    <w:p w:rsidR="0059748A" w:rsidRPr="0059748A" w:rsidRDefault="0059748A" w:rsidP="0059748A">
      <w:pPr>
        <w:spacing w:after="0" w:line="276" w:lineRule="auto"/>
        <w:ind w:left="-142"/>
        <w:jc w:val="center"/>
        <w:rPr>
          <w:rFonts w:eastAsia="Times New Roman" w:cstheme="minorHAnsi"/>
          <w:b/>
          <w:sz w:val="24"/>
          <w:szCs w:val="24"/>
          <w:u w:val="single"/>
          <w:lang w:eastAsia="pt-BR"/>
        </w:rPr>
      </w:pPr>
    </w:p>
    <w:p w:rsidR="0059748A" w:rsidRPr="0059748A" w:rsidRDefault="0059748A" w:rsidP="0059748A">
      <w:pPr>
        <w:spacing w:after="0" w:line="240" w:lineRule="auto"/>
        <w:ind w:left="-142"/>
        <w:jc w:val="center"/>
        <w:rPr>
          <w:rFonts w:eastAsia="Times New Roman" w:cstheme="minorHAnsi"/>
          <w:b/>
          <w:sz w:val="24"/>
          <w:szCs w:val="24"/>
          <w:u w:val="single"/>
          <w:lang w:eastAsia="pt-BR"/>
        </w:rPr>
      </w:pPr>
    </w:p>
    <w:p w:rsidR="0059748A" w:rsidRPr="0059748A" w:rsidRDefault="0059748A" w:rsidP="0059748A">
      <w:pPr>
        <w:spacing w:after="0" w:line="240" w:lineRule="auto"/>
        <w:ind w:left="-142"/>
        <w:jc w:val="center"/>
        <w:rPr>
          <w:rFonts w:eastAsia="Times New Roman" w:cstheme="minorHAnsi"/>
          <w:b/>
          <w:sz w:val="24"/>
          <w:szCs w:val="24"/>
          <w:u w:val="single"/>
          <w:lang w:eastAsia="pt-BR"/>
        </w:rPr>
      </w:pPr>
    </w:p>
    <w:p w:rsidR="0059748A" w:rsidRPr="0059748A" w:rsidRDefault="0059748A" w:rsidP="0059748A">
      <w:pPr>
        <w:spacing w:after="0" w:line="240" w:lineRule="auto"/>
        <w:ind w:left="-142"/>
        <w:jc w:val="center"/>
        <w:rPr>
          <w:rFonts w:eastAsia="Times New Roman" w:cstheme="minorHAnsi"/>
          <w:b/>
          <w:sz w:val="24"/>
          <w:szCs w:val="24"/>
          <w:u w:val="single"/>
          <w:lang w:eastAsia="pt-BR"/>
        </w:rPr>
      </w:pPr>
    </w:p>
    <w:p w:rsidR="0059748A" w:rsidRPr="0059748A" w:rsidRDefault="0059748A" w:rsidP="0059748A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t-BR"/>
        </w:rPr>
      </w:pPr>
    </w:p>
    <w:p w:rsidR="00910A2E" w:rsidRDefault="00910A2E">
      <w:bookmarkStart w:id="0" w:name="_GoBack"/>
      <w:bookmarkEnd w:id="0"/>
    </w:p>
    <w:sectPr w:rsidR="00910A2E" w:rsidSect="00227283">
      <w:headerReference w:type="default" r:id="rId4"/>
      <w:footerReference w:type="default" r:id="rId5"/>
      <w:pgSz w:w="11905" w:h="16837"/>
      <w:pgMar w:top="1134" w:right="1132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59748A">
    <w:pPr>
      <w:pStyle w:val="Rodap"/>
    </w:pPr>
    <w:r>
      <w:rPr>
        <w:noProof/>
        <w:lang w:eastAsia="pt-BR"/>
      </w:rPr>
      <w:drawing>
        <wp:inline distT="0" distB="0" distL="0" distR="0" wp14:anchorId="45A4DA62" wp14:editId="605AB3B9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AD9D0C" wp14:editId="296E8ADC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59748A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AD9D0C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59748A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D1E7ED" wp14:editId="5FBB25F2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18483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59748A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59748A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02F291AD" wp14:editId="2ECB3B0B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5974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8A"/>
    <w:rsid w:val="0059748A"/>
    <w:rsid w:val="0091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05183-E0FE-4A17-9B2C-4E981196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974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9748A"/>
  </w:style>
  <w:style w:type="paragraph" w:styleId="Rodap">
    <w:name w:val="footer"/>
    <w:basedOn w:val="Normal"/>
    <w:link w:val="RodapChar"/>
    <w:uiPriority w:val="99"/>
    <w:semiHidden/>
    <w:unhideWhenUsed/>
    <w:rsid w:val="005974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97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1</cp:revision>
  <dcterms:created xsi:type="dcterms:W3CDTF">2023-02-24T17:41:00Z</dcterms:created>
  <dcterms:modified xsi:type="dcterms:W3CDTF">2023-02-24T17:41:00Z</dcterms:modified>
</cp:coreProperties>
</file>