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CA" w:rsidRPr="00680B8E" w:rsidRDefault="00FD65CA" w:rsidP="00FD65CA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  <w:u w:val="single"/>
        </w:rPr>
      </w:pPr>
      <w:r w:rsidRPr="00680B8E">
        <w:rPr>
          <w:rFonts w:asciiTheme="minorHAnsi" w:eastAsia="Arial Unicode MS" w:hAnsiTheme="minorHAnsi" w:cstheme="minorHAnsi"/>
          <w:b/>
          <w:sz w:val="24"/>
          <w:u w:val="single"/>
        </w:rPr>
        <w:t>PORTARIA Nº 00</w:t>
      </w:r>
      <w:r w:rsidR="0022736E">
        <w:rPr>
          <w:rFonts w:asciiTheme="minorHAnsi" w:eastAsia="Arial Unicode MS" w:hAnsiTheme="minorHAnsi" w:cstheme="minorHAnsi"/>
          <w:b/>
          <w:sz w:val="24"/>
          <w:u w:val="single"/>
        </w:rPr>
        <w:t>4</w:t>
      </w:r>
      <w:r w:rsidRPr="00680B8E">
        <w:rPr>
          <w:rFonts w:asciiTheme="minorHAnsi" w:eastAsia="Arial Unicode MS" w:hAnsiTheme="minorHAnsi" w:cstheme="minorHAnsi"/>
          <w:b/>
          <w:sz w:val="24"/>
          <w:u w:val="single"/>
        </w:rPr>
        <w:t>/202</w:t>
      </w:r>
      <w:r w:rsidR="0022736E">
        <w:rPr>
          <w:rFonts w:asciiTheme="minorHAnsi" w:eastAsia="Arial Unicode MS" w:hAnsiTheme="minorHAnsi" w:cstheme="minorHAnsi"/>
          <w:b/>
          <w:sz w:val="24"/>
          <w:u w:val="single"/>
        </w:rPr>
        <w:t>4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CA2680" w:rsidRDefault="00FD65CA" w:rsidP="0022736E">
      <w:pPr>
        <w:spacing w:line="276" w:lineRule="auto"/>
        <w:ind w:left="5529" w:right="284"/>
        <w:jc w:val="both"/>
        <w:rPr>
          <w:rFonts w:asciiTheme="minorHAnsi" w:eastAsia="Arial Unicode MS" w:hAnsiTheme="minorHAnsi" w:cstheme="minorHAnsi"/>
          <w:b/>
          <w:i/>
          <w:sz w:val="24"/>
        </w:rPr>
      </w:pPr>
      <w:r w:rsidRPr="00CA2680">
        <w:rPr>
          <w:rFonts w:asciiTheme="minorHAnsi" w:eastAsia="Arial Unicode MS" w:hAnsiTheme="minorHAnsi" w:cstheme="minorHAnsi"/>
          <w:b/>
          <w:i/>
          <w:sz w:val="24"/>
        </w:rPr>
        <w:t>“</w:t>
      </w:r>
      <w:r>
        <w:rPr>
          <w:rFonts w:asciiTheme="minorHAnsi" w:eastAsia="Arial Unicode MS" w:hAnsiTheme="minorHAnsi" w:cstheme="minorHAnsi"/>
          <w:b/>
          <w:i/>
          <w:sz w:val="24"/>
        </w:rPr>
        <w:t>Exonera</w:t>
      </w:r>
      <w:r w:rsidRPr="00CA2680">
        <w:rPr>
          <w:rFonts w:asciiTheme="minorHAnsi" w:eastAsia="Arial Unicode MS" w:hAnsiTheme="minorHAnsi" w:cstheme="minorHAnsi"/>
          <w:b/>
          <w:i/>
          <w:sz w:val="24"/>
        </w:rPr>
        <w:t xml:space="preserve"> Cargo em Comissão de Assessor Legislativo da Mesa Diretora da Câmara Municipal de Vereadores de Chapada/RS”. </w:t>
      </w:r>
    </w:p>
    <w:p w:rsidR="00FD65CA" w:rsidRPr="00680B8E" w:rsidRDefault="00FD65CA" w:rsidP="00FD65CA">
      <w:pPr>
        <w:spacing w:line="276" w:lineRule="auto"/>
        <w:ind w:left="6096" w:right="284"/>
        <w:jc w:val="both"/>
        <w:rPr>
          <w:rFonts w:asciiTheme="minorHAnsi" w:eastAsia="Arial Unicode MS" w:hAnsiTheme="minorHAnsi" w:cstheme="minorHAnsi"/>
          <w:szCs w:val="28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22736E" w:rsidP="00FD65CA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>
        <w:rPr>
          <w:rFonts w:asciiTheme="minorHAnsi" w:eastAsia="Arial Unicode MS" w:hAnsiTheme="minorHAnsi" w:cstheme="minorHAnsi"/>
          <w:b/>
          <w:sz w:val="24"/>
        </w:rPr>
        <w:t>MARLEI INÊS RITTERBUSCH</w:t>
      </w:r>
      <w:r w:rsidR="00FD65CA" w:rsidRPr="00680B8E">
        <w:rPr>
          <w:rFonts w:asciiTheme="minorHAnsi" w:eastAsia="Arial Unicode MS" w:hAnsiTheme="minorHAnsi" w:cstheme="minorHAnsi"/>
          <w:b/>
          <w:sz w:val="24"/>
        </w:rPr>
        <w:t xml:space="preserve">, </w:t>
      </w:r>
      <w:r w:rsidR="00FD65CA" w:rsidRPr="00680B8E">
        <w:rPr>
          <w:rFonts w:asciiTheme="minorHAnsi" w:eastAsia="Arial Unicode MS" w:hAnsiTheme="minorHAnsi" w:cstheme="minorHAnsi"/>
          <w:sz w:val="24"/>
        </w:rPr>
        <w:t>Presidente da Câmara Municipal de Vereadores de Chapada/RS, no uso de suas atribuições legais e regimentais que lhe são conferidas, pelo artigo 162, II do Regimento Interno baixa a seguinte: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PORTARIA</w:t>
      </w:r>
    </w:p>
    <w:p w:rsidR="00FD65CA" w:rsidRPr="00680B8E" w:rsidRDefault="00FD65CA" w:rsidP="00FD65CA">
      <w:pPr>
        <w:tabs>
          <w:tab w:val="left" w:pos="2430"/>
        </w:tabs>
        <w:spacing w:line="276" w:lineRule="auto"/>
        <w:ind w:left="993" w:right="284"/>
        <w:rPr>
          <w:rFonts w:asciiTheme="minorHAnsi" w:eastAsia="Arial Unicode MS" w:hAnsiTheme="minorHAnsi" w:cstheme="minorHAnsi"/>
          <w:b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ab/>
      </w:r>
    </w:p>
    <w:p w:rsidR="00FD65CA" w:rsidRPr="00680B8E" w:rsidRDefault="00FD65CA" w:rsidP="00FD65CA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b/>
          <w:sz w:val="24"/>
        </w:rPr>
      </w:pPr>
    </w:p>
    <w:p w:rsidR="00FD65CA" w:rsidRPr="00680B8E" w:rsidRDefault="00FD65CA" w:rsidP="00FD65CA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Art. 1º.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  <w:r>
        <w:rPr>
          <w:rFonts w:asciiTheme="minorHAnsi" w:eastAsia="Arial Unicode MS" w:hAnsiTheme="minorHAnsi" w:cstheme="minorHAnsi"/>
          <w:sz w:val="24"/>
        </w:rPr>
        <w:t>Exonera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  <w:r w:rsidR="00FD0E30">
        <w:rPr>
          <w:rFonts w:asciiTheme="minorHAnsi" w:eastAsia="Arial Unicode MS" w:hAnsiTheme="minorHAnsi" w:cstheme="minorHAnsi"/>
          <w:sz w:val="24"/>
        </w:rPr>
        <w:t xml:space="preserve">a </w:t>
      </w:r>
      <w:r w:rsidR="00FD0E30" w:rsidRPr="00FD0E30">
        <w:rPr>
          <w:rFonts w:asciiTheme="minorHAnsi" w:eastAsia="Arial Unicode MS" w:hAnsiTheme="minorHAnsi" w:cstheme="minorHAnsi"/>
          <w:b/>
          <w:sz w:val="24"/>
          <w:u w:val="single"/>
        </w:rPr>
        <w:t>PEDIDO</w:t>
      </w:r>
      <w:r w:rsidR="00FD0E30">
        <w:rPr>
          <w:rFonts w:asciiTheme="minorHAnsi" w:eastAsia="Arial Unicode MS" w:hAnsiTheme="minorHAnsi" w:cstheme="minorHAnsi"/>
          <w:sz w:val="24"/>
        </w:rPr>
        <w:t xml:space="preserve"> a Servidora </w:t>
      </w:r>
      <w:bookmarkStart w:id="0" w:name="_GoBack"/>
      <w:bookmarkEnd w:id="0"/>
      <w:r w:rsidR="0022736E" w:rsidRPr="0022736E">
        <w:rPr>
          <w:rFonts w:asciiTheme="minorHAnsi" w:eastAsia="Arial Unicode MS" w:hAnsiTheme="minorHAnsi" w:cstheme="minorHAnsi"/>
          <w:b/>
          <w:sz w:val="24"/>
        </w:rPr>
        <w:t>EDUARDA LUIZA BERVIAN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  <w:r>
        <w:rPr>
          <w:rFonts w:asciiTheme="minorHAnsi" w:eastAsia="Arial Unicode MS" w:hAnsiTheme="minorHAnsi" w:cstheme="minorHAnsi"/>
          <w:sz w:val="24"/>
        </w:rPr>
        <w:t xml:space="preserve">das </w:t>
      </w:r>
      <w:r w:rsidRPr="00680B8E">
        <w:rPr>
          <w:rFonts w:asciiTheme="minorHAnsi" w:eastAsia="Arial Unicode MS" w:hAnsiTheme="minorHAnsi" w:cstheme="minorHAnsi"/>
          <w:sz w:val="24"/>
        </w:rPr>
        <w:t>funções de Assessor Legislativo da Mesa Diretora da Câmara Municipal de Vereadores de Chapada/RS.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5E033B" w:rsidRDefault="00FD65CA" w:rsidP="00FD65CA">
      <w:pPr>
        <w:spacing w:line="276" w:lineRule="auto"/>
        <w:ind w:left="993" w:right="142" w:firstLine="1559"/>
        <w:jc w:val="both"/>
        <w:rPr>
          <w:rFonts w:ascii="Palatino Linotype" w:eastAsia="Arial Unicode MS" w:hAnsi="Palatino Linotype"/>
          <w:sz w:val="24"/>
        </w:rPr>
      </w:pPr>
      <w:r w:rsidRPr="00680B8E">
        <w:rPr>
          <w:rFonts w:asciiTheme="minorHAnsi" w:eastAsia="Arial Unicode MS" w:hAnsiTheme="minorHAnsi" w:cstheme="minorHAnsi"/>
          <w:b/>
          <w:sz w:val="24"/>
        </w:rPr>
        <w:t>Art. 2º.</w:t>
      </w:r>
      <w:r w:rsidRPr="00680B8E">
        <w:rPr>
          <w:rFonts w:asciiTheme="minorHAnsi" w:eastAsia="Arial Unicode MS" w:hAnsiTheme="minorHAnsi" w:cstheme="minorHAnsi"/>
          <w:sz w:val="24"/>
        </w:rPr>
        <w:t xml:space="preserve"> Esta Portaria entra em vigor a partir da data de sua publicação</w:t>
      </w:r>
      <w:r>
        <w:rPr>
          <w:rFonts w:asciiTheme="minorHAnsi" w:eastAsia="Arial Unicode MS" w:hAnsiTheme="minorHAnsi" w:cstheme="minorHAnsi"/>
          <w:sz w:val="24"/>
        </w:rPr>
        <w:t>,</w:t>
      </w:r>
      <w:r w:rsidRPr="00FD45C4">
        <w:rPr>
          <w:rFonts w:ascii="Palatino Linotype" w:eastAsia="Arial Unicode MS" w:hAnsi="Palatino Linotype"/>
          <w:sz w:val="24"/>
        </w:rPr>
        <w:t xml:space="preserve"> </w:t>
      </w:r>
      <w:r w:rsidRPr="005E033B">
        <w:rPr>
          <w:rFonts w:ascii="Palatino Linotype" w:eastAsia="Arial Unicode MS" w:hAnsi="Palatino Linotype"/>
          <w:sz w:val="24"/>
        </w:rPr>
        <w:t xml:space="preserve">com efeitos a contar do dia </w:t>
      </w:r>
      <w:r w:rsidR="0022736E">
        <w:rPr>
          <w:rFonts w:ascii="Palatino Linotype" w:eastAsia="Arial Unicode MS" w:hAnsi="Palatino Linotype"/>
          <w:sz w:val="24"/>
        </w:rPr>
        <w:t>29</w:t>
      </w:r>
      <w:r w:rsidRPr="005E033B">
        <w:rPr>
          <w:rFonts w:ascii="Palatino Linotype" w:eastAsia="Arial Unicode MS" w:hAnsi="Palatino Linotype"/>
          <w:sz w:val="24"/>
        </w:rPr>
        <w:t xml:space="preserve"> de </w:t>
      </w:r>
      <w:r w:rsidR="0022736E">
        <w:rPr>
          <w:rFonts w:ascii="Palatino Linotype" w:eastAsia="Arial Unicode MS" w:hAnsi="Palatino Linotype"/>
          <w:sz w:val="24"/>
        </w:rPr>
        <w:t>fevereiro</w:t>
      </w:r>
      <w:r w:rsidRPr="005E033B">
        <w:rPr>
          <w:rFonts w:ascii="Palatino Linotype" w:eastAsia="Arial Unicode MS" w:hAnsi="Palatino Linotype"/>
          <w:sz w:val="24"/>
        </w:rPr>
        <w:t xml:space="preserve"> de 20</w:t>
      </w:r>
      <w:r>
        <w:rPr>
          <w:rFonts w:ascii="Palatino Linotype" w:eastAsia="Arial Unicode MS" w:hAnsi="Palatino Linotype"/>
          <w:sz w:val="24"/>
        </w:rPr>
        <w:t>2</w:t>
      </w:r>
      <w:r w:rsidR="0022736E">
        <w:rPr>
          <w:rFonts w:ascii="Palatino Linotype" w:eastAsia="Arial Unicode MS" w:hAnsi="Palatino Linotype"/>
          <w:sz w:val="24"/>
        </w:rPr>
        <w:t>4</w:t>
      </w:r>
      <w:r w:rsidRPr="005E033B">
        <w:rPr>
          <w:rFonts w:ascii="Palatino Linotype" w:eastAsia="Arial Unicode MS" w:hAnsi="Palatino Linotype"/>
          <w:sz w:val="24"/>
        </w:rPr>
        <w:t>.</w:t>
      </w:r>
    </w:p>
    <w:p w:rsidR="00FD65CA" w:rsidRDefault="00FD65CA" w:rsidP="00FD65CA">
      <w:pPr>
        <w:spacing w:line="276" w:lineRule="auto"/>
        <w:ind w:left="993" w:right="142" w:firstLine="1418"/>
        <w:jc w:val="both"/>
        <w:rPr>
          <w:rFonts w:ascii="Palatino Linotype" w:eastAsia="Arial Unicode MS" w:hAnsi="Palatino Linotype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 w:firstLine="1559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Chapada/RS, Sala da Presidência, em </w:t>
      </w:r>
      <w:r>
        <w:rPr>
          <w:rFonts w:asciiTheme="minorHAnsi" w:eastAsia="Arial Unicode MS" w:hAnsiTheme="minorHAnsi" w:cstheme="minorHAnsi"/>
          <w:sz w:val="24"/>
        </w:rPr>
        <w:t>20</w:t>
      </w:r>
      <w:r w:rsidRPr="00680B8E">
        <w:rPr>
          <w:rFonts w:asciiTheme="minorHAnsi" w:eastAsia="Arial Unicode MS" w:hAnsiTheme="minorHAnsi" w:cstheme="minorHAnsi"/>
          <w:sz w:val="24"/>
        </w:rPr>
        <w:t xml:space="preserve"> de </w:t>
      </w:r>
      <w:r w:rsidR="0022736E">
        <w:rPr>
          <w:rFonts w:asciiTheme="minorHAnsi" w:eastAsia="Arial Unicode MS" w:hAnsiTheme="minorHAnsi" w:cstheme="minorHAnsi"/>
          <w:sz w:val="24"/>
        </w:rPr>
        <w:t>fevereiro</w:t>
      </w:r>
      <w:r>
        <w:rPr>
          <w:rFonts w:asciiTheme="minorHAnsi" w:eastAsia="Arial Unicode MS" w:hAnsiTheme="minorHAnsi" w:cstheme="minorHAnsi"/>
          <w:sz w:val="24"/>
        </w:rPr>
        <w:t xml:space="preserve"> </w:t>
      </w:r>
      <w:r w:rsidRPr="00680B8E">
        <w:rPr>
          <w:rFonts w:asciiTheme="minorHAnsi" w:eastAsia="Arial Unicode MS" w:hAnsiTheme="minorHAnsi" w:cstheme="minorHAnsi"/>
          <w:sz w:val="24"/>
        </w:rPr>
        <w:t>de 202</w:t>
      </w:r>
      <w:r w:rsidR="0022736E">
        <w:rPr>
          <w:rFonts w:asciiTheme="minorHAnsi" w:eastAsia="Arial Unicode MS" w:hAnsiTheme="minorHAnsi" w:cstheme="minorHAnsi"/>
          <w:sz w:val="24"/>
        </w:rPr>
        <w:t>4</w:t>
      </w:r>
      <w:r w:rsidRPr="00680B8E">
        <w:rPr>
          <w:rFonts w:asciiTheme="minorHAnsi" w:eastAsia="Arial Unicode MS" w:hAnsiTheme="minorHAnsi" w:cstheme="minorHAnsi"/>
          <w:sz w:val="24"/>
        </w:rPr>
        <w:t>.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>Registre-se e Publique-se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>Data</w:t>
      </w:r>
      <w:r w:rsidRPr="00680B8E">
        <w:rPr>
          <w:rFonts w:asciiTheme="minorHAnsi" w:eastAsia="Arial Unicode MS" w:hAnsiTheme="minorHAnsi" w:cstheme="minorHAnsi"/>
          <w:sz w:val="24"/>
        </w:rPr>
        <w:tab/>
      </w:r>
      <w:r w:rsidRPr="00680B8E">
        <w:rPr>
          <w:rFonts w:asciiTheme="minorHAnsi" w:eastAsia="Arial Unicode MS" w:hAnsiTheme="minorHAnsi" w:cstheme="minorHAnsi"/>
          <w:sz w:val="24"/>
        </w:rPr>
        <w:tab/>
        <w:t xml:space="preserve">Supra </w:t>
      </w:r>
    </w:p>
    <w:p w:rsidR="00FD65CA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      </w:t>
      </w:r>
      <w:r w:rsidR="0022736E">
        <w:rPr>
          <w:rFonts w:asciiTheme="minorHAnsi" w:eastAsia="Arial Unicode MS" w:hAnsiTheme="minorHAnsi" w:cstheme="minorHAnsi"/>
          <w:sz w:val="24"/>
        </w:rPr>
        <w:t>Marlei Inês Ritterbusch</w:t>
      </w:r>
      <w:r w:rsidRPr="00680B8E">
        <w:rPr>
          <w:rFonts w:asciiTheme="minorHAnsi" w:eastAsia="Arial Unicode MS" w:hAnsiTheme="minorHAnsi" w:cstheme="minorHAnsi"/>
          <w:sz w:val="24"/>
        </w:rPr>
        <w:t xml:space="preserve"> 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Presidente do Poder Legislativo 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  <w:sz w:val="24"/>
        </w:rPr>
      </w:pPr>
    </w:p>
    <w:p w:rsidR="00FD65CA" w:rsidRPr="00680B8E" w:rsidRDefault="00FD65CA" w:rsidP="00FD65CA">
      <w:pPr>
        <w:spacing w:line="276" w:lineRule="auto"/>
        <w:ind w:left="993" w:right="284"/>
        <w:jc w:val="center"/>
        <w:rPr>
          <w:rFonts w:asciiTheme="minorHAnsi" w:eastAsia="Arial Unicode MS" w:hAnsiTheme="minorHAnsi" w:cstheme="minorHAnsi"/>
          <w:sz w:val="24"/>
        </w:rPr>
      </w:pPr>
      <w:r w:rsidRPr="00680B8E">
        <w:rPr>
          <w:rFonts w:asciiTheme="minorHAnsi" w:eastAsia="Arial Unicode MS" w:hAnsiTheme="minorHAnsi" w:cstheme="minorHAnsi"/>
          <w:sz w:val="24"/>
        </w:rPr>
        <w:t xml:space="preserve">                                                                                    </w:t>
      </w:r>
      <w:r>
        <w:rPr>
          <w:rFonts w:asciiTheme="minorHAnsi" w:eastAsia="Arial Unicode MS" w:hAnsiTheme="minorHAnsi" w:cstheme="minorHAnsi"/>
          <w:sz w:val="24"/>
        </w:rPr>
        <w:t xml:space="preserve">    </w:t>
      </w:r>
      <w:r w:rsidR="0022736E">
        <w:rPr>
          <w:rFonts w:asciiTheme="minorHAnsi" w:eastAsia="Arial Unicode MS" w:hAnsiTheme="minorHAnsi" w:cstheme="minorHAnsi"/>
          <w:sz w:val="24"/>
        </w:rPr>
        <w:t>Salete Maria Damer</w:t>
      </w:r>
      <w:r w:rsidRPr="00680B8E">
        <w:rPr>
          <w:rFonts w:asciiTheme="minorHAnsi" w:eastAsia="Arial Unicode MS" w:hAnsiTheme="minorHAnsi" w:cstheme="minorHAnsi"/>
          <w:sz w:val="24"/>
        </w:rPr>
        <w:t xml:space="preserve">                                                                                                                               </w:t>
      </w:r>
    </w:p>
    <w:p w:rsidR="00FD65CA" w:rsidRPr="00680B8E" w:rsidRDefault="0022736E" w:rsidP="00FD65CA">
      <w:pPr>
        <w:spacing w:line="276" w:lineRule="auto"/>
        <w:ind w:left="993" w:right="284"/>
        <w:jc w:val="right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  <w:sz w:val="24"/>
        </w:rPr>
        <w:t xml:space="preserve">  </w:t>
      </w:r>
      <w:r w:rsidR="00FD65CA" w:rsidRPr="00680B8E">
        <w:rPr>
          <w:rFonts w:asciiTheme="minorHAnsi" w:eastAsia="Arial Unicode MS" w:hAnsiTheme="minorHAnsi" w:cstheme="minorHAnsi"/>
          <w:sz w:val="24"/>
        </w:rPr>
        <w:t>Primeir</w:t>
      </w:r>
      <w:r w:rsidR="00FD65CA">
        <w:rPr>
          <w:rFonts w:asciiTheme="minorHAnsi" w:eastAsia="Arial Unicode MS" w:hAnsiTheme="minorHAnsi" w:cstheme="minorHAnsi"/>
          <w:sz w:val="24"/>
        </w:rPr>
        <w:t>a</w:t>
      </w:r>
      <w:r w:rsidR="00FD65CA" w:rsidRPr="00680B8E">
        <w:rPr>
          <w:rFonts w:asciiTheme="minorHAnsi" w:eastAsia="Arial Unicode MS" w:hAnsiTheme="minorHAnsi" w:cstheme="minorHAnsi"/>
          <w:sz w:val="24"/>
        </w:rPr>
        <w:t>-Secretári</w:t>
      </w:r>
      <w:r w:rsidR="00FD65CA">
        <w:rPr>
          <w:rFonts w:asciiTheme="minorHAnsi" w:eastAsia="Arial Unicode MS" w:hAnsiTheme="minorHAnsi" w:cstheme="minorHAnsi"/>
          <w:sz w:val="24"/>
        </w:rPr>
        <w:t>a</w:t>
      </w:r>
      <w:r w:rsidR="00FD65CA" w:rsidRPr="00680B8E">
        <w:rPr>
          <w:rFonts w:asciiTheme="minorHAnsi" w:eastAsia="Arial Unicode MS" w:hAnsiTheme="minorHAnsi" w:cstheme="minorHAnsi"/>
          <w:sz w:val="24"/>
        </w:rPr>
        <w:t xml:space="preserve"> do Poder Legislativo</w:t>
      </w:r>
      <w:r w:rsidR="00FD65CA" w:rsidRPr="00680B8E">
        <w:rPr>
          <w:rFonts w:asciiTheme="minorHAnsi" w:eastAsia="Arial Unicode MS" w:hAnsiTheme="minorHAnsi" w:cstheme="minorHAnsi"/>
        </w:rPr>
        <w:t xml:space="preserve"> </w:t>
      </w:r>
    </w:p>
    <w:p w:rsidR="00FD65CA" w:rsidRPr="00680B8E" w:rsidRDefault="00FD65CA" w:rsidP="00FD65CA">
      <w:pPr>
        <w:spacing w:line="276" w:lineRule="auto"/>
        <w:ind w:left="993" w:right="284"/>
        <w:jc w:val="both"/>
        <w:rPr>
          <w:rFonts w:asciiTheme="minorHAnsi" w:eastAsia="Arial Unicode MS" w:hAnsiTheme="minorHAnsi" w:cstheme="minorHAnsi"/>
        </w:rPr>
      </w:pPr>
      <w:r w:rsidRPr="00680B8E">
        <w:rPr>
          <w:rFonts w:asciiTheme="minorHAnsi" w:eastAsia="Arial Unicode MS" w:hAnsiTheme="minorHAnsi" w:cstheme="minorHAnsi"/>
        </w:rPr>
        <w:t xml:space="preserve"> </w:t>
      </w:r>
    </w:p>
    <w:p w:rsidR="00FD65CA" w:rsidRDefault="00FD65CA" w:rsidP="00FD65CA">
      <w:pPr>
        <w:spacing w:line="276" w:lineRule="auto"/>
        <w:ind w:left="993" w:right="284"/>
      </w:pPr>
    </w:p>
    <w:p w:rsidR="006F0B11" w:rsidRDefault="006F0B11"/>
    <w:sectPr w:rsidR="006F0B11" w:rsidSect="003D2326">
      <w:headerReference w:type="default" r:id="rId6"/>
      <w:footerReference w:type="default" r:id="rId7"/>
      <w:pgSz w:w="11906" w:h="16838"/>
      <w:pgMar w:top="1417" w:right="707" w:bottom="1276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398" w:rsidRDefault="00F17398">
      <w:r>
        <w:separator/>
      </w:r>
    </w:p>
  </w:endnote>
  <w:endnote w:type="continuationSeparator" w:id="0">
    <w:p w:rsidR="00F17398" w:rsidRDefault="00F1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C2A" w:rsidRDefault="0022736E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9F90F9" wp14:editId="328963AB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54952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952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B9E" w:rsidRPr="007B6B9E" w:rsidRDefault="0022736E">
                          <w:pPr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</w:pPr>
                          <w:r w:rsidRPr="007B6B9E"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  <w:t>camarachapadars@sicalnet.com.br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9F90F9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200.7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dGSEAIAAPwDAAAOAAAAZHJzL2Uyb0RvYy54bWysU8tu2zAQvBfoPxC817JVu3EEy0Hq1EWB&#10;9AGk/YA1RVlESS5L0pbSr++SchwjvRXVgeBqubM7w+HqZjCaHaUPCm3NZ5MpZ9IKbJTd1/zH9+2b&#10;JWchgm1Ao5U1f5SB36xfv1r1rpIldqgb6RmB2FD1ruZdjK4qiiA6aSBM0ElLyRa9gUih3xeNh57Q&#10;jS7K6fRd0aNvnEchQ6C/d2OSrzN+20oRv7ZtkJHpmtNsMa8+r7u0FusVVHsPrlPiNAb8wxQGlKWm&#10;Z6g7iMAOXv0FZZTwGLCNE4GmwLZVQmYOxGY2fcHmoQMnMxcSJ7izTOH/wYovx2+eqabmb6dXnFkw&#10;dEkbUAOwRrIoh4gsZUin3oWKjj84KojDexzovjPn4O5R/AzM4qYDu5e33mPfSWhozlmqLC5KR5yQ&#10;QHb9Z2yoHRwiZqCh9SaJSLIwQqf7ejzfEU3CBP0sF/PrRbngTFCuLMvlcpFbQPVU7XyIHyUaljY1&#10;9+SBjA7H+xDTNFA9HUnNLG6V1tkH2rK+5hn+RcaoSDbVytR8OU3faJxE8oNtcnEEpcc9NdD2xDoR&#10;HSnHYTfQwSTFDptH4u9xtCM9H9p06H9z1pMVax5+HcBLzvQnSxpez+bz5N0czBdXJQX+MrO7zIAV&#10;BFXzyNm43cTs98QouFvSequyDM+TnGYli2V1Ts8hefgyzqeeH+36DwAAAP//AwBQSwMEFAAGAAgA&#10;AAAhAJVZvCbdAAAACAEAAA8AAABkcnMvZG93bnJldi54bWxMj8tqwzAQRfeF/oOYQneNlGDHxrUc&#10;Sh/QZZO00KVijS0TaWQsJXH/vuqqWQ7ncu+ZejM7y844hcGThOVCAENqvR6ol/C5f3sogYWoSCvr&#10;CSX8YIBNc3tTq0r7C23xvIs9SyUUKiXBxDhWnIfWoFNh4UekxDo/ORXTOfVcT+qSyp3lKyHW3KmB&#10;0oJRIz4bbI+7k5PwRd/2vcu0wSL/yLbj60uXx72U93fz0yOwiHP8D8OfflKHJjkd/Il0YFZCURYp&#10;KSETObDEs1KsgB0SyNfAm5pfP9D8AgAA//8DAFBLAQItABQABgAIAAAAIQC2gziS/gAAAOEBAAAT&#10;AAAAAAAAAAAAAAAAAAAAAABbQ29udGVudF9UeXBlc10ueG1sUEsBAi0AFAAGAAgAAAAhADj9If/W&#10;AAAAlAEAAAsAAAAAAAAAAAAAAAAALwEAAF9yZWxzLy5yZWxzUEsBAi0AFAAGAAgAAAAhAE3J0ZIQ&#10;AgAA/AMAAA4AAAAAAAAAAAAAAAAALgIAAGRycy9lMm9Eb2MueG1sUEsBAi0AFAAGAAgAAAAhAJVZ&#10;vCbdAAAACAEAAA8AAAAAAAAAAAAAAAAAagQAAGRycy9kb3ducmV2LnhtbFBLBQYAAAAABAAEAPMA&#10;AAB0BQAAAAA=&#10;" filled="f" stroked="f">
              <v:textbox style="mso-fit-shape-to-text:t">
                <w:txbxContent>
                  <w:p w:rsidR="007B6B9E" w:rsidRPr="007B6B9E" w:rsidRDefault="0022736E">
                    <w:pPr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</w:pPr>
                    <w:r w:rsidRPr="007B6B9E"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  <w:t>camarachapadars@sicalnet.com.br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16E56" wp14:editId="26B2C391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0" t="0" r="28575" b="28575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25F55D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jagQIAACsFAAAOAAAAZHJzL2Uyb0RvYy54bWysVNtuGyEQfa/Uf0C8N3uJc1tlHVmJXFWy&#10;EqtJlWfCsl5UYChgr93P6a/0xzqw68RJ+xSVBzTDDHM5nOHyaqsV2QjnJZiaFkc5JcJwaKRZ1fTb&#10;w/zTOSU+MNMwBUbUdCc8vZp+/HDZ20qU0IFqhCMYxPiqtzXtQrBVlnneCc38EVhh0NiC0yyg6lZZ&#10;41iP0bXKyjw/zXpwjXXAhfd4ejMY6TTFb1vBw13behGIqinWFtLu0v4U92x6yaqVY7aTfCyDvaMK&#10;zaTBpM+hblhgZO3kX6G05A48tOGIg86gbSUXqQfspsjfdHPfMStSLwiOt88w+f8Xlt9ulo7IpqbH&#10;lBim8Ym+ivD7l1mtFZDjiE9vfYVu93bpYofeLoB/92jIXlmi4kefbet09MX+yDaBvXsGW2wD4XhY&#10;FuUkPzuhhKOtOC0uypOYLWPV/rZ1PnwWoEkUaurwMRPGbLPwYXDdu6TCQMlmLpVKys5fK0c2DN8d&#10;6dJAT4liPuBhTedpjdn84TVlSI/VlGc5koUzJGSrWEBRW4TImxUlTK2Q6Ty4VMur2/59SWMTN8x3&#10;Q7Up4sBLLQMOh5K6pud5XGPJysQWRaL3CMUL+lF6gmaHz+pg4Lu3fC4xyQIBWDKHBMfucGjDHW6t&#10;AmwZRomSDtzPf51Hf+QdWinpcWAQjh9r5gTi+sUgIy+KySROWFImJ2clKu7Q8nRoMWt9Dfg2BX4P&#10;licx+ge1F1sH+hFnexazookZjrkH4EflOgyDjL8DF7NZcsOpsiwszL3lMXjEKcL7sH1kzo5ECkjB&#10;W9gPF6ve8GnwjTcNzNYBWpnI9oLryHycyETX8feII3+oJ6+XP276BwAA//8DAFBLAwQUAAYACAAA&#10;ACEA8yAdmt0AAAAIAQAADwAAAGRycy9kb3ducmV2LnhtbEyPQW+CQBSE7036Hzavibe6KMQK5WGM&#10;xnuVNulxZV8By74l7KL477s9tcfJTGa+yTeT6cSVBtdaRljMIxDEldUt1wjv5eF5DcJ5xVp1lgnh&#10;Tg42xeNDrjJtb3yk68nXIpSwyxRC432fSemqhoxyc9sTB+/LDkb5IIda6kHdQrnp5DKKVtKolsNC&#10;o3raNVR9n0aDcPws+/iNxmqbuo/4Ist9pO8XxNnTtH0F4Wnyf2H4xQ/oUASmsx1ZO9EhpEkg9wjJ&#10;egUi+MkyjUGcEV6SBcgil/8PFD8AAAD//wMAUEsBAi0AFAAGAAgAAAAhALaDOJL+AAAA4QEAABMA&#10;AAAAAAAAAAAAAAAAAAAAAFtDb250ZW50X1R5cGVzXS54bWxQSwECLQAUAAYACAAAACEAOP0h/9YA&#10;AACUAQAACwAAAAAAAAAAAAAAAAAvAQAAX3JlbHMvLnJlbHNQSwECLQAUAAYACAAAACEAFPL42oEC&#10;AAArBQAADgAAAAAAAAAAAAAAAAAuAgAAZHJzL2Uyb0RvYy54bWxQSwECLQAUAAYACAAAACEA8yAd&#10;mt0AAAAIAQAADwAAAAAAAAAAAAAAAADbBAAAZHJzL2Rvd25yZXYueG1sUEsFBgAAAAAEAAQA8wAA&#10;AOUFAAAAAA==&#10;" fillcolor="window" strokecolor="window" strokeweight="1pt">
              <v:path arrowok="t"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330561DA" wp14:editId="7087A94E">
          <wp:extent cx="6629400" cy="52880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1247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76C2A" w:rsidRDefault="00F173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398" w:rsidRDefault="00F17398">
      <w:r>
        <w:separator/>
      </w:r>
    </w:p>
  </w:footnote>
  <w:footnote w:type="continuationSeparator" w:id="0">
    <w:p w:rsidR="00F17398" w:rsidRDefault="00F17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C2A" w:rsidRDefault="0022736E" w:rsidP="00676C2A">
    <w:pPr>
      <w:pStyle w:val="Cabealho"/>
    </w:pPr>
    <w:r>
      <w:rPr>
        <w:noProof/>
        <w:lang w:eastAsia="pt-BR"/>
      </w:rPr>
      <w:drawing>
        <wp:inline distT="0" distB="0" distL="0" distR="0" wp14:anchorId="101BC0ED" wp14:editId="13C4F960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76C2A" w:rsidRDefault="00F1739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CA"/>
    <w:rsid w:val="0022736E"/>
    <w:rsid w:val="006F0B11"/>
    <w:rsid w:val="00F17398"/>
    <w:rsid w:val="00FD0E30"/>
    <w:rsid w:val="00FD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2D2E3-A1ED-46A6-9CA2-6E157821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5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65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D65CA"/>
  </w:style>
  <w:style w:type="paragraph" w:styleId="Rodap">
    <w:name w:val="footer"/>
    <w:basedOn w:val="Normal"/>
    <w:link w:val="RodapChar"/>
    <w:uiPriority w:val="99"/>
    <w:unhideWhenUsed/>
    <w:rsid w:val="00FD65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D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2024-02-19T13:29:00Z</dcterms:created>
  <dcterms:modified xsi:type="dcterms:W3CDTF">2024-02-19T17:58:00Z</dcterms:modified>
</cp:coreProperties>
</file>