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11" w:rsidRDefault="00924A11" w:rsidP="00924A11">
      <w:pPr>
        <w:ind w:left="284" w:right="-427"/>
        <w:jc w:val="center"/>
        <w:rPr>
          <w:rFonts w:asciiTheme="minorHAnsi" w:eastAsia="Calibri" w:hAnsiTheme="minorHAnsi" w:cstheme="minorHAnsi"/>
          <w:sz w:val="24"/>
          <w:lang w:eastAsia="en-US"/>
        </w:rPr>
      </w:pPr>
    </w:p>
    <w:tbl>
      <w:tblPr>
        <w:tblStyle w:val="Tabelacomgrade"/>
        <w:tblW w:w="8788" w:type="dxa"/>
        <w:tblInd w:w="336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4173"/>
        <w:gridCol w:w="4615"/>
      </w:tblGrid>
      <w:tr w:rsidR="00924A11" w:rsidTr="00924A11">
        <w:tc>
          <w:tcPr>
            <w:tcW w:w="8788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:rsidR="00924A11" w:rsidRDefault="00924A11" w:rsidP="00924A11">
            <w:pPr>
              <w:jc w:val="center"/>
              <w:rPr>
                <w:rFonts w:ascii="Algerian" w:hAnsi="Algerian"/>
                <w:color w:val="C00000"/>
                <w:sz w:val="36"/>
                <w:szCs w:val="36"/>
              </w:rPr>
            </w:pPr>
            <w:r>
              <w:rPr>
                <w:rFonts w:ascii="Algerian" w:hAnsi="Algerian"/>
                <w:color w:val="C00000"/>
                <w:sz w:val="36"/>
                <w:szCs w:val="36"/>
              </w:rPr>
              <w:t>QUADRO DE CARGOS E SALÁRIOS 2024</w:t>
            </w: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Subsídios dos Vereadores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R$ 3.396,93</w:t>
            </w: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Subsídio do Presidente da Câmara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R$ 4.230,56</w:t>
            </w: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Agente Legislativo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Padrão 09 = R$ 3.565,83</w:t>
            </w: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Agente Administrativo Auxiliar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Padrão 09 = R$ 3.234,32</w:t>
            </w: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Servente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Padrão = R$ 1.679,35</w:t>
            </w: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24A11" w:rsidRDefault="00924A11" w:rsidP="00924A11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Assessor da Mesa Diretora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CC2 = 1.665,06</w:t>
            </w: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24A11" w:rsidRDefault="00924A11" w:rsidP="00924A11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Assessor Jurídico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CC 06 = R$ 5.498,13</w:t>
            </w: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</w:p>
        </w:tc>
      </w:tr>
      <w:tr w:rsidR="00924A11" w:rsidTr="00924A11">
        <w:tc>
          <w:tcPr>
            <w:tcW w:w="4173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24A11" w:rsidRDefault="00924A11" w:rsidP="00924A11">
            <w:pPr>
              <w:jc w:val="center"/>
              <w:rPr>
                <w:rFonts w:ascii="Arial Black" w:hAnsi="Arial Black"/>
                <w:b/>
                <w:szCs w:val="28"/>
              </w:rPr>
            </w:pPr>
            <w:r>
              <w:rPr>
                <w:rFonts w:ascii="Arial Black" w:hAnsi="Arial Black"/>
                <w:b/>
                <w:szCs w:val="28"/>
              </w:rPr>
              <w:t>Diretora de Expediente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6A6A6" w:themeFill="background1" w:themeFillShade="A6"/>
          </w:tcPr>
          <w:p w:rsidR="00924A11" w:rsidRDefault="00924A11" w:rsidP="00924A11">
            <w:pPr>
              <w:jc w:val="center"/>
              <w:rPr>
                <w:rFonts w:ascii="Arial Black" w:hAnsi="Arial Black"/>
                <w:szCs w:val="28"/>
              </w:rPr>
            </w:pPr>
            <w:r>
              <w:rPr>
                <w:rFonts w:ascii="Arial Black" w:hAnsi="Arial Black"/>
                <w:szCs w:val="28"/>
              </w:rPr>
              <w:t>FG 02 = R$ 909,12</w:t>
            </w:r>
          </w:p>
        </w:tc>
      </w:tr>
    </w:tbl>
    <w:p w:rsidR="00924A11" w:rsidRDefault="00924A11" w:rsidP="00924A11">
      <w:pPr>
        <w:jc w:val="center"/>
      </w:pPr>
    </w:p>
    <w:p w:rsidR="00924A11" w:rsidRDefault="00924A11" w:rsidP="00924A11">
      <w:pPr>
        <w:jc w:val="center"/>
      </w:pPr>
    </w:p>
    <w:p w:rsidR="00924A11" w:rsidRDefault="00924A11" w:rsidP="00924A11">
      <w:pPr>
        <w:ind w:left="284" w:right="-427"/>
        <w:jc w:val="center"/>
        <w:rPr>
          <w:rFonts w:asciiTheme="minorHAnsi" w:eastAsia="Calibri" w:hAnsiTheme="minorHAnsi" w:cstheme="minorHAnsi"/>
          <w:sz w:val="24"/>
          <w:lang w:eastAsia="en-US"/>
        </w:rPr>
      </w:pPr>
    </w:p>
    <w:p w:rsidR="00924A11" w:rsidRDefault="00924A11" w:rsidP="00924A11">
      <w:pPr>
        <w:ind w:left="284" w:right="-427"/>
        <w:jc w:val="center"/>
        <w:rPr>
          <w:rFonts w:asciiTheme="minorHAnsi" w:eastAsia="Calibri" w:hAnsiTheme="minorHAnsi" w:cstheme="minorHAnsi"/>
          <w:sz w:val="24"/>
          <w:lang w:eastAsia="en-US"/>
        </w:rPr>
      </w:pPr>
    </w:p>
    <w:p w:rsidR="00924A11" w:rsidRDefault="00924A11" w:rsidP="00924A11">
      <w:pPr>
        <w:ind w:left="284" w:right="-427"/>
        <w:jc w:val="center"/>
        <w:rPr>
          <w:rFonts w:asciiTheme="minorHAnsi" w:eastAsia="Calibri" w:hAnsiTheme="minorHAnsi" w:cstheme="minorHAnsi"/>
          <w:sz w:val="24"/>
          <w:lang w:eastAsia="en-US"/>
        </w:rPr>
      </w:pPr>
      <w:bookmarkStart w:id="0" w:name="_GoBack"/>
      <w:bookmarkEnd w:id="0"/>
    </w:p>
    <w:sectPr w:rsidR="00924A11" w:rsidSect="00227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D6" w:rsidRDefault="009977D6">
      <w:r>
        <w:separator/>
      </w:r>
    </w:p>
  </w:endnote>
  <w:endnote w:type="continuationSeparator" w:id="0">
    <w:p w:rsidR="009977D6" w:rsidRDefault="0099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9977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7622C2">
    <w:pPr>
      <w:pStyle w:val="Rodap"/>
    </w:pPr>
    <w:r>
      <w:rPr>
        <w:noProof/>
        <w:lang w:eastAsia="pt-BR"/>
      </w:rPr>
      <w:drawing>
        <wp:inline distT="0" distB="0" distL="0" distR="0" wp14:anchorId="34044686" wp14:editId="2312466B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43225" wp14:editId="7AA45C8D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7622C2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24322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7622C2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7F8663" wp14:editId="4D532C80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DC5D3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9977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9977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D6" w:rsidRDefault="009977D6">
      <w:r>
        <w:separator/>
      </w:r>
    </w:p>
  </w:footnote>
  <w:footnote w:type="continuationSeparator" w:id="0">
    <w:p w:rsidR="009977D6" w:rsidRDefault="00997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9977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7622C2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21E6ACE" wp14:editId="33F408D9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9977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79" w:rsidRDefault="009977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3F"/>
    <w:rsid w:val="00481E6C"/>
    <w:rsid w:val="007622C2"/>
    <w:rsid w:val="007E3904"/>
    <w:rsid w:val="00872FA0"/>
    <w:rsid w:val="00924A11"/>
    <w:rsid w:val="00935DFE"/>
    <w:rsid w:val="0096784B"/>
    <w:rsid w:val="009977D6"/>
    <w:rsid w:val="009B4814"/>
    <w:rsid w:val="009C1788"/>
    <w:rsid w:val="00A7608F"/>
    <w:rsid w:val="00B438DA"/>
    <w:rsid w:val="00B8264D"/>
    <w:rsid w:val="00B93377"/>
    <w:rsid w:val="00C84108"/>
    <w:rsid w:val="00DC3F76"/>
    <w:rsid w:val="00DE2A3F"/>
    <w:rsid w:val="00F247CE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2E9FB-ABB2-4173-B35F-6CCF0438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A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E2A3F"/>
  </w:style>
  <w:style w:type="paragraph" w:styleId="Rodap">
    <w:name w:val="footer"/>
    <w:basedOn w:val="Normal"/>
    <w:link w:val="RodapChar"/>
    <w:uiPriority w:val="99"/>
    <w:unhideWhenUsed/>
    <w:rsid w:val="00DE2A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2A3F"/>
  </w:style>
  <w:style w:type="table" w:styleId="Tabelacomgrade">
    <w:name w:val="Table Grid"/>
    <w:basedOn w:val="Tabelanormal"/>
    <w:uiPriority w:val="59"/>
    <w:rsid w:val="00DE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48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4A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A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10</cp:revision>
  <cp:lastPrinted>2024-03-08T18:22:00Z</cp:lastPrinted>
  <dcterms:created xsi:type="dcterms:W3CDTF">2023-05-19T17:45:00Z</dcterms:created>
  <dcterms:modified xsi:type="dcterms:W3CDTF">2024-03-08T18:35:00Z</dcterms:modified>
</cp:coreProperties>
</file>