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AA54B" w14:textId="43911EFC" w:rsidR="00A61CB0" w:rsidRPr="001C57C3" w:rsidRDefault="001C57C3" w:rsidP="00BF6342">
      <w:pPr>
        <w:jc w:val="center"/>
        <w:rPr>
          <w:b/>
          <w:bCs/>
        </w:rPr>
      </w:pPr>
      <w:r w:rsidRPr="001C57C3">
        <w:rPr>
          <w:b/>
          <w:bCs/>
        </w:rPr>
        <w:t>Comissão de Constituição</w:t>
      </w:r>
      <w:r w:rsidR="00BF6342" w:rsidRPr="00BF6342">
        <w:rPr>
          <w:b/>
          <w:bCs/>
        </w:rPr>
        <w:t>, Justiça, Cidadania e Bem-Estar Social</w:t>
      </w:r>
    </w:p>
    <w:p w14:paraId="1EC6CC4B" w14:textId="21730797" w:rsidR="001C57C3" w:rsidRDefault="001C57C3" w:rsidP="001C57C3">
      <w:pPr>
        <w:jc w:val="center"/>
        <w:rPr>
          <w:b/>
          <w:bCs/>
        </w:rPr>
      </w:pPr>
      <w:r w:rsidRPr="001C57C3">
        <w:rPr>
          <w:b/>
          <w:bCs/>
        </w:rPr>
        <w:t>Ata Nº 601</w:t>
      </w:r>
    </w:p>
    <w:p w14:paraId="324093C4" w14:textId="07B557C1" w:rsidR="001C57C3" w:rsidRPr="001C57C3" w:rsidRDefault="001C57C3" w:rsidP="001C57C3">
      <w:pPr>
        <w:jc w:val="both"/>
      </w:pPr>
      <w:r>
        <w:rPr>
          <w:b/>
          <w:bCs/>
        </w:rPr>
        <w:tab/>
      </w:r>
      <w:r>
        <w:t xml:space="preserve">Aos sete dias do mês de Janeiro do ano de dois mil e vinte e cinco, com início as dezenoves horas, tendo por a Câmara Municipal de Vereadores desta cidade, os Vereadores reuniram-se na Sala de Reuniões para discutir a formação das Comissões Permanentes, que ficou assim constituída: Comissão de Constituição, Justiça, Cidadania e Bem Estar Social: Titulares: Relator: Vereadora Marlei Inês Ritterbusch; Presidente: Vereador Gilmar Castanho; Reviso: Vereador Agenor Finck, e como suplente os Vereadores Maico Roberto Hermes e Odelei Backe. Nada mais tendo a tratar, encerrou-se e mandou </w:t>
      </w:r>
      <w:r w:rsidR="005D0D65">
        <w:t>lavrar</w:t>
      </w:r>
      <w:r>
        <w:t xml:space="preserve"> a presente Ata, que após lida e aprovada será assinada pelos demais membros da Comissão.</w:t>
      </w:r>
    </w:p>
    <w:p w14:paraId="20BCB0B4" w14:textId="77777777" w:rsidR="001C57C3" w:rsidRDefault="001C57C3" w:rsidP="001C57C3">
      <w:pPr>
        <w:jc w:val="center"/>
      </w:pPr>
    </w:p>
    <w:sectPr w:rsidR="001C5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7C3"/>
    <w:rsid w:val="001C57C3"/>
    <w:rsid w:val="002E21BD"/>
    <w:rsid w:val="004E6A44"/>
    <w:rsid w:val="005D0D65"/>
    <w:rsid w:val="00A61CB0"/>
    <w:rsid w:val="00BF6342"/>
    <w:rsid w:val="00D669A8"/>
    <w:rsid w:val="00F3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31F92"/>
  <w15:chartTrackingRefBased/>
  <w15:docId w15:val="{6C1818F4-E632-4283-9234-1D1225562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C5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C5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C5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C5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C5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C5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C5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C5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C5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C5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C5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C5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C57C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C57C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C57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C57C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C57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C57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C5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C5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C5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C5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C5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C57C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C57C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C57C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C5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C57C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C57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641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AUXILIAR</dc:creator>
  <cp:keywords/>
  <dc:description/>
  <cp:lastModifiedBy>AUXILIAR</cp:lastModifiedBy>
  <cp:revision>6</cp:revision>
  <dcterms:created xsi:type="dcterms:W3CDTF">2025-05-26T18:48:00Z</dcterms:created>
  <dcterms:modified xsi:type="dcterms:W3CDTF">2025-05-27T12:03:00Z</dcterms:modified>
</cp:coreProperties>
</file>