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2DBA" w:rsidRPr="007024B8" w:rsidRDefault="00102DBA" w:rsidP="00102DBA">
      <w:pPr>
        <w:pStyle w:val="Standard"/>
        <w:tabs>
          <w:tab w:val="left" w:pos="-7797"/>
          <w:tab w:val="left" w:pos="3544"/>
        </w:tabs>
        <w:spacing w:line="276" w:lineRule="auto"/>
        <w:ind w:left="142" w:right="-177"/>
        <w:jc w:val="center"/>
        <w:rPr>
          <w:rFonts w:asciiTheme="minorHAnsi" w:eastAsia="Palatino Linotype" w:hAnsiTheme="minorHAnsi" w:cstheme="minorHAnsi"/>
          <w:b/>
          <w:bCs/>
        </w:rPr>
      </w:pPr>
      <w:r w:rsidRPr="007024B8">
        <w:rPr>
          <w:rFonts w:asciiTheme="minorHAnsi" w:eastAsia="Palatino Linotype" w:hAnsiTheme="minorHAnsi" w:cstheme="minorHAnsi"/>
          <w:b/>
          <w:bCs/>
        </w:rPr>
        <w:t>ATA Nº 3857</w:t>
      </w:r>
    </w:p>
    <w:p w:rsidR="00102DBA" w:rsidRPr="007024B8" w:rsidRDefault="00102DBA" w:rsidP="00102DBA">
      <w:pPr>
        <w:pStyle w:val="Standard"/>
        <w:tabs>
          <w:tab w:val="left" w:pos="-7797"/>
        </w:tabs>
        <w:spacing w:line="276" w:lineRule="auto"/>
        <w:ind w:left="142" w:right="-177"/>
        <w:jc w:val="both"/>
        <w:rPr>
          <w:rFonts w:asciiTheme="minorHAnsi" w:eastAsia="Palatino Linotype" w:hAnsiTheme="minorHAnsi" w:cstheme="minorHAnsi"/>
          <w:bCs/>
          <w:color w:val="000000"/>
        </w:rPr>
      </w:pPr>
    </w:p>
    <w:p w:rsidR="00102DBA" w:rsidRPr="007024B8" w:rsidRDefault="00102DBA" w:rsidP="00102DBA">
      <w:pPr>
        <w:spacing w:line="276" w:lineRule="auto"/>
        <w:ind w:left="142" w:right="-177"/>
        <w:jc w:val="both"/>
        <w:rPr>
          <w:rFonts w:asciiTheme="minorHAnsi" w:eastAsia="Palatino Linotype" w:hAnsiTheme="minorHAnsi" w:cstheme="minorHAnsi"/>
          <w:color w:val="000000"/>
          <w:sz w:val="24"/>
        </w:rPr>
      </w:pPr>
      <w:r w:rsidRPr="007024B8">
        <w:rPr>
          <w:rFonts w:asciiTheme="minorHAnsi" w:eastAsia="Palatino Linotype" w:hAnsiTheme="minorHAnsi" w:cstheme="minorHAnsi"/>
          <w:color w:val="000000"/>
          <w:sz w:val="24"/>
        </w:rPr>
        <w:t>Aos seis dias do mês de abril do ano de dois mil e vinte e um, com início às dezoito horas, conforme determina Resolução Administrativa nº 00</w:t>
      </w:r>
      <w:r w:rsidR="005442AC">
        <w:rPr>
          <w:rFonts w:asciiTheme="minorHAnsi" w:eastAsia="Palatino Linotype" w:hAnsiTheme="minorHAnsi" w:cstheme="minorHAnsi"/>
          <w:color w:val="000000"/>
          <w:sz w:val="24"/>
        </w:rPr>
        <w:t>2</w:t>
      </w:r>
      <w:bookmarkStart w:id="0" w:name="_GoBack"/>
      <w:bookmarkEnd w:id="0"/>
      <w:r w:rsidRPr="007024B8">
        <w:rPr>
          <w:rFonts w:asciiTheme="minorHAnsi" w:eastAsia="Palatino Linotype" w:hAnsiTheme="minorHAnsi" w:cstheme="minorHAnsi"/>
          <w:color w:val="000000"/>
          <w:sz w:val="24"/>
        </w:rPr>
        <w:t xml:space="preserve">/2021, tendo por local o Plenário da Câmara Municipal de Vereadores desta cidade, realizou-se uma </w:t>
      </w:r>
      <w:r w:rsidRPr="007024B8">
        <w:rPr>
          <w:rFonts w:asciiTheme="minorHAnsi" w:eastAsia="Palatino Linotype" w:hAnsiTheme="minorHAnsi" w:cstheme="minorHAnsi"/>
          <w:b/>
          <w:bCs/>
          <w:color w:val="000000"/>
          <w:sz w:val="24"/>
        </w:rPr>
        <w:t xml:space="preserve">SESSÃO </w:t>
      </w:r>
      <w:r w:rsidR="009D4C22">
        <w:rPr>
          <w:rFonts w:asciiTheme="minorHAnsi" w:eastAsia="Palatino Linotype" w:hAnsiTheme="minorHAnsi" w:cstheme="minorHAnsi"/>
          <w:b/>
          <w:bCs/>
          <w:color w:val="000000"/>
          <w:sz w:val="24"/>
        </w:rPr>
        <w:t xml:space="preserve">PLENÁRIA </w:t>
      </w:r>
      <w:r w:rsidRPr="007024B8">
        <w:rPr>
          <w:rFonts w:asciiTheme="minorHAnsi" w:eastAsia="Palatino Linotype" w:hAnsiTheme="minorHAnsi" w:cstheme="minorHAnsi"/>
          <w:b/>
          <w:bCs/>
          <w:color w:val="000000"/>
          <w:sz w:val="24"/>
        </w:rPr>
        <w:t>ORDINÁRIA,</w:t>
      </w:r>
      <w:r w:rsidRPr="007024B8">
        <w:rPr>
          <w:rFonts w:asciiTheme="minorHAnsi" w:eastAsia="Palatino Linotype" w:hAnsiTheme="minorHAnsi" w:cstheme="minorHAnsi"/>
          <w:color w:val="000000"/>
          <w:sz w:val="24"/>
        </w:rPr>
        <w:t xml:space="preserve"> a décima quarta Sessão Ordinária da Sessão Legislativa do ano de dois mil e vinte e um</w:t>
      </w:r>
      <w:r w:rsidRPr="007024B8">
        <w:rPr>
          <w:rFonts w:asciiTheme="minorHAnsi" w:hAnsiTheme="minorHAnsi" w:cstheme="minorHAnsi"/>
          <w:bCs/>
          <w:color w:val="000000"/>
          <w:sz w:val="24"/>
        </w:rPr>
        <w:t xml:space="preserve">. </w:t>
      </w:r>
      <w:r w:rsidRPr="007024B8">
        <w:rPr>
          <w:rFonts w:asciiTheme="minorHAnsi" w:eastAsia="Palatino Linotype" w:hAnsiTheme="minorHAnsi" w:cstheme="minorHAnsi"/>
          <w:color w:val="000000"/>
          <w:sz w:val="24"/>
        </w:rPr>
        <w:t xml:space="preserve">Iniciando a Sessão, o Presidente desta Casa, invocando a proteção de Deus, declarou aberta a Sessão Plenária Ordinária, e conferindo o quórum regimental, registrou a presença dos seguintes Vereadores: Gilmar Castanho, Alcino Rui Kohlrausch, Sandra Mary Almeida Mattjie e Salete Maria Damer do Progressista; Leonardo André Krindges-PSDB; Maico Roberto Hermes do PDT; Kelvin Luis Schuh do PTB e Dariano Agostino Guth do MDB, tendo registrado a ausência da Vereadora Marlei Inês Ritterbusch do Progressistas que está acompanhando sua mãe senhora Olivia Feltes que está internada no Hospital Santo Antônio de Tenente Portela-RS.  </w:t>
      </w:r>
      <w:r w:rsidRPr="007024B8">
        <w:rPr>
          <w:rFonts w:asciiTheme="minorHAnsi" w:hAnsiTheme="minorHAnsi" w:cstheme="minorHAnsi"/>
          <w:color w:val="000000"/>
          <w:sz w:val="24"/>
        </w:rPr>
        <w:t xml:space="preserve">Na sequência, o Presidente convidou o Vereador Kelvin Luis Schuh para proceder à leitura de uma passagem do Livro Sagrado. </w:t>
      </w:r>
      <w:r w:rsidRPr="007024B8">
        <w:rPr>
          <w:rFonts w:asciiTheme="minorHAnsi" w:eastAsia="Palatino Linotype" w:hAnsiTheme="minorHAnsi" w:cstheme="minorHAnsi"/>
          <w:color w:val="000000"/>
          <w:sz w:val="24"/>
        </w:rPr>
        <w:t xml:space="preserve">Dando prosseguimento aos trabalhos, o Presidente colocou em discussão a </w:t>
      </w:r>
      <w:r w:rsidRPr="007024B8">
        <w:rPr>
          <w:rFonts w:asciiTheme="minorHAnsi" w:eastAsia="Palatino Linotype" w:hAnsiTheme="minorHAnsi" w:cstheme="minorHAnsi"/>
          <w:b/>
          <w:bCs/>
          <w:color w:val="000000"/>
          <w:sz w:val="24"/>
        </w:rPr>
        <w:t xml:space="preserve">ATA </w:t>
      </w:r>
      <w:r w:rsidRPr="007024B8">
        <w:rPr>
          <w:rFonts w:asciiTheme="minorHAnsi" w:hAnsiTheme="minorHAnsi" w:cstheme="minorHAnsi"/>
          <w:b/>
          <w:sz w:val="24"/>
        </w:rPr>
        <w:t>Nº 3856</w:t>
      </w:r>
      <w:r w:rsidRPr="007024B8">
        <w:rPr>
          <w:rFonts w:asciiTheme="minorHAnsi" w:hAnsiTheme="minorHAnsi" w:cstheme="minorHAnsi"/>
          <w:sz w:val="24"/>
        </w:rPr>
        <w:t xml:space="preserve"> </w:t>
      </w:r>
      <w:r w:rsidRPr="007024B8">
        <w:rPr>
          <w:rFonts w:asciiTheme="minorHAnsi" w:eastAsia="Palatino Linotype" w:hAnsiTheme="minorHAnsi" w:cstheme="minorHAnsi"/>
          <w:color w:val="000000"/>
          <w:sz w:val="24"/>
        </w:rPr>
        <w:t xml:space="preserve">da Sessão Ordinária realizada aos trinta dias do mês de março do ano de dois mil e vinte e um. Não havendo quem quisesse se manifestar, a referida Ata foi colocada em votação, tendo sido </w:t>
      </w:r>
      <w:r w:rsidRPr="007024B8">
        <w:rPr>
          <w:rFonts w:asciiTheme="minorHAnsi" w:eastAsia="Palatino Linotype" w:hAnsiTheme="minorHAnsi" w:cstheme="minorHAnsi"/>
          <w:b/>
          <w:color w:val="000000"/>
          <w:sz w:val="24"/>
        </w:rPr>
        <w:t>APROVADA</w:t>
      </w:r>
      <w:r w:rsidRPr="007024B8">
        <w:rPr>
          <w:rFonts w:asciiTheme="minorHAnsi" w:eastAsia="Palatino Linotype" w:hAnsiTheme="minorHAnsi" w:cstheme="minorHAnsi"/>
          <w:color w:val="000000"/>
          <w:sz w:val="24"/>
        </w:rPr>
        <w:t xml:space="preserve"> por unanimidade de votos dos Vereadores presentes. </w:t>
      </w:r>
      <w:r w:rsidRPr="007024B8">
        <w:rPr>
          <w:rFonts w:asciiTheme="minorHAnsi" w:hAnsiTheme="minorHAnsi" w:cstheme="minorHAnsi"/>
          <w:sz w:val="24"/>
        </w:rPr>
        <w:t xml:space="preserve">Prosseguindo os trabalhos, o Presidente anunciou o início da Primeira Fase da Sessão, ou seja, do </w:t>
      </w:r>
      <w:r w:rsidRPr="007024B8">
        <w:rPr>
          <w:rFonts w:asciiTheme="minorHAnsi" w:hAnsiTheme="minorHAnsi" w:cstheme="minorHAnsi"/>
          <w:b/>
          <w:bCs/>
          <w:sz w:val="24"/>
        </w:rPr>
        <w:t>PEQUENO EXPEDIENTE</w:t>
      </w:r>
      <w:r w:rsidRPr="007024B8">
        <w:rPr>
          <w:rFonts w:asciiTheme="minorHAnsi" w:hAnsiTheme="minorHAnsi" w:cstheme="minorHAnsi"/>
          <w:sz w:val="24"/>
        </w:rPr>
        <w:t xml:space="preserve">, com duração de até 30 (trinta minutos) improrrogáveis, que corresponde à leitura das correspondências expedidas e recebidas pelo Poder Legislativo. Em seguida, o Presidente Vereador Gilmar Castanho solicitou a Primeira-Secretária Vereadora Sandra Mary Almeida Mattjie, para que procedesse </w:t>
      </w:r>
      <w:r w:rsidRPr="007024B8">
        <w:rPr>
          <w:rFonts w:asciiTheme="minorHAnsi" w:hAnsiTheme="minorHAnsi" w:cstheme="minorHAnsi"/>
          <w:color w:val="000000"/>
          <w:sz w:val="24"/>
        </w:rPr>
        <w:t xml:space="preserve">à leitura das correspondências recebidas e expedidas por essa Casa. Foram lidas as seguintes matérias, que serão encaminhadas às Comissões para estudo e posterior votação: </w:t>
      </w:r>
      <w:r w:rsidRPr="007024B8">
        <w:rPr>
          <w:rFonts w:asciiTheme="minorHAnsi" w:hAnsiTheme="minorHAnsi" w:cstheme="minorHAnsi"/>
          <w:b/>
          <w:color w:val="000000"/>
          <w:sz w:val="24"/>
        </w:rPr>
        <w:t>PROJETO DE LEI Nº 026/2021</w:t>
      </w:r>
      <w:r w:rsidRPr="007024B8">
        <w:rPr>
          <w:rFonts w:asciiTheme="minorHAnsi" w:hAnsiTheme="minorHAnsi" w:cstheme="minorHAnsi"/>
          <w:color w:val="000000"/>
          <w:sz w:val="24"/>
        </w:rPr>
        <w:t xml:space="preserve"> que “Revoga a Lei Municipal nº 4.034 de 26 de agosto de 2020 que “Autoriza o Município a Conceder Incentivo Industrial para a Empresa de Rodrigo Filimberti-ME e dá outras providências”. Após a leitura do projeto, o Presidente disse que o mesmo não foi encaminhado pelo Poder Executivo em Regime de Urgência, mas de acordo com o Art. 199 do Regimento Interno, colocou em votação pela abreviação do prazo de tramitação da proposição, tendo sido </w:t>
      </w:r>
      <w:r w:rsidRPr="007024B8">
        <w:rPr>
          <w:rFonts w:asciiTheme="minorHAnsi" w:hAnsiTheme="minorHAnsi" w:cstheme="minorHAnsi"/>
          <w:b/>
          <w:color w:val="000000"/>
          <w:sz w:val="24"/>
        </w:rPr>
        <w:t>APROVADA</w:t>
      </w:r>
      <w:r w:rsidRPr="007024B8">
        <w:rPr>
          <w:rFonts w:asciiTheme="minorHAnsi" w:hAnsiTheme="minorHAnsi" w:cstheme="minorHAnsi"/>
          <w:color w:val="000000"/>
          <w:sz w:val="24"/>
        </w:rPr>
        <w:t xml:space="preserve"> por unanimidade de votos dos Vereadores presentes registrando a ausência justificada da Vereadora </w:t>
      </w:r>
      <w:r w:rsidRPr="007024B8">
        <w:rPr>
          <w:rFonts w:asciiTheme="minorHAnsi" w:eastAsia="Palatino Linotype" w:hAnsiTheme="minorHAnsi" w:cstheme="minorHAnsi"/>
          <w:color w:val="000000"/>
          <w:sz w:val="24"/>
        </w:rPr>
        <w:t xml:space="preserve">Marlei Inês Ritterbusch. </w:t>
      </w:r>
      <w:r w:rsidRPr="007024B8">
        <w:rPr>
          <w:rFonts w:asciiTheme="minorHAnsi" w:hAnsiTheme="minorHAnsi" w:cstheme="minorHAnsi"/>
          <w:color w:val="000000"/>
          <w:sz w:val="24"/>
        </w:rPr>
        <w:t xml:space="preserve">Também foi lida a </w:t>
      </w:r>
      <w:r w:rsidRPr="007024B8">
        <w:rPr>
          <w:rFonts w:asciiTheme="minorHAnsi" w:hAnsiTheme="minorHAnsi" w:cstheme="minorHAnsi"/>
          <w:b/>
          <w:sz w:val="24"/>
        </w:rPr>
        <w:t>MOÇÃO Nº 003/2021</w:t>
      </w:r>
      <w:r w:rsidRPr="007024B8">
        <w:rPr>
          <w:rFonts w:asciiTheme="minorHAnsi" w:hAnsiTheme="minorHAnsi" w:cstheme="minorHAnsi"/>
          <w:sz w:val="24"/>
        </w:rPr>
        <w:t xml:space="preserve"> subscrito pelo Vereador Gilmar Castanho e os demais Vereadores, que na forma regimental vem apresentar esta Moção de Apelo aos Deputados Estaduais contra a PEC 280/2019, posicionando-se contrário a revogação dos Parágrafos 2º e 3º do Artigo 22 da Constituição do Estado do Rio Grande do Sul. Entre as matérias, foi lida a seguinte a qual será enviada ao Poder Executivo, atendendo solicitação do Nobre Edil: </w:t>
      </w:r>
      <w:r w:rsidRPr="007024B8">
        <w:rPr>
          <w:rFonts w:asciiTheme="minorHAnsi" w:hAnsiTheme="minorHAnsi" w:cstheme="minorHAnsi"/>
          <w:b/>
          <w:sz w:val="24"/>
        </w:rPr>
        <w:t>PEDIDO DE INFORMAÇÃO Nº 007/2021</w:t>
      </w:r>
      <w:r w:rsidRPr="007024B8">
        <w:rPr>
          <w:rFonts w:asciiTheme="minorHAnsi" w:hAnsiTheme="minorHAnsi" w:cstheme="minorHAnsi"/>
          <w:sz w:val="24"/>
        </w:rPr>
        <w:t xml:space="preserve"> subscrito pelo Vereador Maico Roberto Hermes, Kelvin Luis Schuh e Dariano Agostino Guth que requerem que seja remetido ao Sr. Prefeito Municipal, o presente Pedido de </w:t>
      </w:r>
      <w:r w:rsidRPr="007024B8">
        <w:rPr>
          <w:rFonts w:asciiTheme="minorHAnsi" w:hAnsiTheme="minorHAnsi" w:cstheme="minorHAnsi"/>
          <w:sz w:val="24"/>
        </w:rPr>
        <w:lastRenderedPageBreak/>
        <w:t xml:space="preserve">Informação: 1- que seja indicado o assessor jurídico do Poder Executivo para participar da próxima sessão da Câmara de vereadores para tratar do processo de reintegração de posse da área onde está localizada a campeira, e 2 - que seja informado quem está respondendo pela secretaria de indústria e comércio e seja indicado para estar presente na próxima sessão para tratar sobre incentivos industriais. Dando prosseguimento aos trabalhos </w:t>
      </w:r>
      <w:r w:rsidRPr="007024B8">
        <w:rPr>
          <w:rFonts w:asciiTheme="minorHAnsi" w:hAnsiTheme="minorHAnsi" w:cstheme="minorHAnsi"/>
          <w:color w:val="000000"/>
          <w:sz w:val="24"/>
        </w:rPr>
        <w:t xml:space="preserve">o Presidente declarou encerrado o Pequeno Expediente e anunciou aos colegas o início da Segunda Fase da Sessão que é o </w:t>
      </w:r>
      <w:r w:rsidRPr="007024B8">
        <w:rPr>
          <w:rFonts w:asciiTheme="minorHAnsi" w:hAnsiTheme="minorHAnsi" w:cstheme="minorHAnsi"/>
          <w:b/>
          <w:bCs/>
          <w:color w:val="000000"/>
          <w:sz w:val="24"/>
        </w:rPr>
        <w:t>GRANDE EXPEDIENTE</w:t>
      </w:r>
      <w:r w:rsidRPr="007024B8">
        <w:rPr>
          <w:rFonts w:asciiTheme="minorHAnsi" w:hAnsiTheme="minorHAnsi" w:cstheme="minorHAnsi"/>
          <w:color w:val="000000"/>
          <w:sz w:val="24"/>
        </w:rPr>
        <w:t xml:space="preserve">, de acordo com o que prevê o Art. 113, do Regimento Interno da Câmara Municipal de Vereadores, falando em primeiro lugar o Vereador Alcino Rui Kohlrausch, seguido pelos Vereadores Leonardo Krindges, </w:t>
      </w:r>
      <w:r w:rsidRPr="007024B8">
        <w:rPr>
          <w:rFonts w:asciiTheme="minorHAnsi" w:hAnsiTheme="minorHAnsi" w:cstheme="minorHAnsi"/>
          <w:sz w:val="24"/>
        </w:rPr>
        <w:t xml:space="preserve">Dariano Agostino Guth e Kelvin Luis Schuh </w:t>
      </w:r>
      <w:r w:rsidRPr="007024B8">
        <w:rPr>
          <w:rFonts w:asciiTheme="minorHAnsi" w:hAnsiTheme="minorHAnsi" w:cstheme="minorHAnsi"/>
          <w:color w:val="000000"/>
          <w:sz w:val="24"/>
        </w:rPr>
        <w:t xml:space="preserve">sendo que os Vereadores Salete Maria Damer, Gilmar Castanho, Sandra Mary Almeida Mattjie e Maico Roberto Hermes dispensaram o uso da tribuna nessa Sessão Ordinária. Primeiramente, o Presidente concedeu a palavra para o </w:t>
      </w:r>
      <w:r w:rsidRPr="007024B8">
        <w:rPr>
          <w:rFonts w:asciiTheme="minorHAnsi" w:hAnsiTheme="minorHAnsi" w:cstheme="minorHAnsi"/>
          <w:b/>
          <w:bCs/>
          <w:color w:val="000000"/>
          <w:sz w:val="24"/>
        </w:rPr>
        <w:t xml:space="preserve">VEREADOR ALCINO RUI KOHLRAUSCH </w:t>
      </w:r>
      <w:r w:rsidRPr="007024B8">
        <w:rPr>
          <w:rFonts w:asciiTheme="minorHAnsi" w:hAnsiTheme="minorHAnsi" w:cstheme="minorHAnsi"/>
          <w:color w:val="000000"/>
          <w:sz w:val="24"/>
        </w:rPr>
        <w:t>que fez o seguinte pronunciamento:</w:t>
      </w:r>
      <w:r w:rsidRPr="007024B8">
        <w:rPr>
          <w:rFonts w:asciiTheme="minorHAnsi" w:eastAsia="Roboto" w:hAnsiTheme="minorHAnsi" w:cstheme="minorHAnsi"/>
          <w:color w:val="222222"/>
          <w:sz w:val="24"/>
          <w:lang w:eastAsia="en-US"/>
        </w:rPr>
        <w:t xml:space="preserve"> Inicialmente saudou o Presidente Vereador Gilmar Castanho e em seu nome saudou os demais Vereadores e Servidores do Poder Legislativo. Fez uma saudação </w:t>
      </w:r>
      <w:r w:rsidRPr="007024B8">
        <w:rPr>
          <w:rFonts w:asciiTheme="minorHAnsi" w:eastAsiaTheme="minorHAnsi" w:hAnsiTheme="minorHAnsi" w:cstheme="minorHAnsi"/>
          <w:sz w:val="24"/>
          <w:lang w:eastAsia="en-US"/>
        </w:rPr>
        <w:t xml:space="preserve">as pessoas que acompanham os trabalhos dos Vereadores pelas redes sociais. Após, o Vereador Alcino desejou melhoras à mãe da colega Vereadora Marlei, que ela tenha um pronto reestabelecimento e estão em oração para que isso aconteça. Em seguida, o Vereador Alcino disse para Vereadora Salete Damer que gostou muito da entrevista que a mesma concedeu à Rádio Simpatia, como Presidente do Clube de Mães, que são pessoas que se dispõem a prestar serviços solidários a comunidade. O Vereador Alcino disse que em nome da Salete Damer gostaria que estendesse a todos os integrantes do Clube de Mães o seus cumprimentos. Lembrou da falecida Herta Gosler, que foi uma batalhadora do Clube de Mães e que no milênio passado ano de 1999/2000 ele acompanhava integrantes dessa entidade, fazendo visitas nas casas e no hospital também, ajudando quem precisava. O Vereador Alcino disse que é importante para os jovens o trabalho solidário, pois existem empresas que tem visão de futuro, inclusive pedem que conste no currículo se o candidato pretendente a uma vaga, prestou algum serviço solidário de forma gratuita, sendo que isso conta muitos pontos. Por isso, é importante que a juventude se integre e participe desses serviços solidários. Parabenizou novamente o Clube de Mães pelo belo serviço que estão prestando de forma gratuita colocando sua empatia, em favor da comunidade de Chapada. Prosseguindo, o Vereador Alcino disse que quem o acompanha, ele nunca falou sobre questão de política, porque no nosso País se você concorda com algumas coisas é da direita e se concorda com outras é da esquerda. O Vereador Alcino destacou que se ele votou em alguém não vai concordar com tudo que faz. As vezes as pessoas votam em um candidato para o outro não se eleger. Por isso, entende o Vereador Alcino que é urgente que surja um terceiro nome, para fortalecer a democracia e as instituições brasileiras, que seja um nome forte, para que não se polarize quem é da esquerda e quem é da direita. Destacou que pode votar numa pessoa e se ela acertar vai elogiar, mas se ela errar também vai criticar. Disse ainda que o grande problema que temos hoje é encobrir erros, porque tem gente que é da pessoa, se ela cometer o erro vai </w:t>
      </w:r>
      <w:r w:rsidRPr="007024B8">
        <w:rPr>
          <w:rFonts w:asciiTheme="minorHAnsi" w:eastAsiaTheme="minorHAnsi" w:hAnsiTheme="minorHAnsi" w:cstheme="minorHAnsi"/>
          <w:sz w:val="24"/>
          <w:lang w:eastAsia="en-US"/>
        </w:rPr>
        <w:lastRenderedPageBreak/>
        <w:t xml:space="preserve">apoiar esse erro, pois ela é de seu lado político. Por isso é importante que surja um terceiro nome para o fortalecimento da democracia. Encerrou seu pronunciamento agradecendo a atenção de todos e desejando que Deus acompanhe a todos. </w:t>
      </w:r>
      <w:r w:rsidRPr="007024B8">
        <w:rPr>
          <w:rFonts w:asciiTheme="minorHAnsi" w:hAnsiTheme="minorHAnsi" w:cstheme="minorHAnsi"/>
          <w:color w:val="000000"/>
          <w:sz w:val="24"/>
        </w:rPr>
        <w:t xml:space="preserve">Na sequência, o Presidente concedeu a palavra ao </w:t>
      </w:r>
      <w:r w:rsidRPr="007024B8">
        <w:rPr>
          <w:rFonts w:asciiTheme="minorHAnsi" w:hAnsiTheme="minorHAnsi" w:cstheme="minorHAnsi"/>
          <w:b/>
          <w:bCs/>
          <w:color w:val="000000"/>
          <w:sz w:val="24"/>
        </w:rPr>
        <w:t xml:space="preserve">VEREADOR LEONARDO ANDRE KRINDGES </w:t>
      </w:r>
      <w:r w:rsidRPr="007024B8">
        <w:rPr>
          <w:rFonts w:asciiTheme="minorHAnsi" w:hAnsiTheme="minorHAnsi" w:cstheme="minorHAnsi"/>
          <w:color w:val="000000"/>
          <w:sz w:val="24"/>
        </w:rPr>
        <w:t>que falou:</w:t>
      </w:r>
      <w:r w:rsidRPr="007024B8">
        <w:rPr>
          <w:rFonts w:asciiTheme="minorHAnsi" w:eastAsiaTheme="minorHAnsi" w:hAnsiTheme="minorHAnsi" w:cstheme="minorHAnsi"/>
          <w:sz w:val="24"/>
          <w:lang w:eastAsia="en-US"/>
        </w:rPr>
        <w:t xml:space="preserve"> Inicialmente o Vereador saudou o Presidente da Casa Gilmar Castanho e em nome dele os demais colegas Vereadores, saudou o Assessor Jurídico Marlon, aos Servidores da Casa, saudou também quem acompanha pelo Facebook. De imediato disse que gostaria de comentar sobre uma notícia importante para Chapada, que vem a nível de Estado, que é um repasse para o Hospital São José, sendo um valor de oitenta e quatro mil reais, disse que na quinta-feira ouviu a entrevista na rádio, do Deputado Beto Fantinel, falou sobre esse recurso, mas não deixou bem claro a origem desse recurso, neste sentido  o Vereador Leonardo disse que quer explicar certo sobre esse recurso, de como veio esse dinheiro. Ressaltando que é um repasse de noventa milhões para hospitais gaúchos, fortalecerem o atendimento de pacientes com Covid, o que foi confirmado com a publicação da Portaria da Secretaria da Saúde, 284/2021 no Diário Oficial do Estado, em edição extraordinária na terça feira, os recursos são provenientes de uma articulação entre Governo do Estado, Assembleia Legislativa, Tribunal de Justiça, Ministério Público, Defensoria Pública e Tribunal de Contas do Estado, são setenta milhões oriundos dos poderes Legislativos e Judiciários e mais vinte milhões do Executivo, o pagamento será em uma parcela única para os hospitais. Então disse o Vereador que como se vê foi uma articulação entre estes Poderes sendo que Chapada irá receber o valor de oitenta e quatro mil reais. Prosseguindo o Vereador Leonardo disse que estava fora do seu pronunciamento, mas salientou que concorda com as palavras do colega Alcino, pois  hoje se disser uma coisa é criticado por ser a favor de fulano ou se é a favor de ciclano, disse que não se pode ver a coisa boa de um candidato e a coisa ruim ao mesmo tempo, no entanto disse que todos sabem que um Presidente, um Governador e um Prefeito não fazem só coisas boas ou coisas ruins. Disse que acompanha as publicações e a última vez que acompanhou se sentiu mal, porque uma pessoa coloca a opinião que ela acha e ai vem cinquenta, cem comentários chamando ele de várias coisas, neste sentido o Vereador Leonardo ressaltou que liberdade de expressão não está mais prevalecendo, por isso parabenizou o colega Alcino pela colocação. Em seguida falou que o mês de abril começa com notícias importantes, bastante positivas para nossa economia, falando sobre a redução de impostos e novos incentivos para empreendedores gaúchos, as mudanças assim ocorrem juntas, fim do diferencial de alíquotas, redução da carga de compras internas que em 2020 era de 18% e agora cai para 12%, e revisão do Simples Gaúcho, garantindo transição segura da política tributária e evitando problemas e concorrências para o setor produtivo. As principais mudanças, a redução da carga tributária para compras no Estado, a redução da liquida efetiva para compras internas de 18% para 12%, para diminuir os custos de aquisição o que também gera competitividade,</w:t>
      </w:r>
      <w:r w:rsidRPr="007024B8">
        <w:rPr>
          <w:rFonts w:asciiTheme="minorHAnsi" w:eastAsiaTheme="minorHAnsi" w:hAnsiTheme="minorHAnsi" w:cstheme="minorHAnsi"/>
          <w:sz w:val="24"/>
          <w:u w:val="single"/>
          <w:lang w:eastAsia="en-US"/>
        </w:rPr>
        <w:t xml:space="preserve"> </w:t>
      </w:r>
      <w:r w:rsidRPr="007024B8">
        <w:rPr>
          <w:rFonts w:asciiTheme="minorHAnsi" w:eastAsiaTheme="minorHAnsi" w:hAnsiTheme="minorHAnsi" w:cstheme="minorHAnsi"/>
          <w:sz w:val="24"/>
          <w:lang w:eastAsia="en-US"/>
        </w:rPr>
        <w:t xml:space="preserve">esse diferimento parcial do pagamento de ICMS é extensivo as aquisições de empresas do simples nacional, outra mudança importante foi o fim do imposto de fronteira Difal, este acaba com a cobrança de diferenças de ICMS nas compras de </w:t>
      </w:r>
      <w:r w:rsidRPr="007024B8">
        <w:rPr>
          <w:rFonts w:asciiTheme="minorHAnsi" w:eastAsiaTheme="minorHAnsi" w:hAnsiTheme="minorHAnsi" w:cstheme="minorHAnsi"/>
          <w:sz w:val="24"/>
          <w:lang w:eastAsia="en-US"/>
        </w:rPr>
        <w:lastRenderedPageBreak/>
        <w:t>outros estados, quando uma empresa comprava um produto de um atacado paulista por exemplo, a mercadoria vinha com</w:t>
      </w:r>
      <w:r w:rsidRPr="007024B8">
        <w:rPr>
          <w:rFonts w:asciiTheme="minorHAnsi" w:eastAsiaTheme="minorHAnsi" w:hAnsiTheme="minorHAnsi" w:cstheme="minorHAnsi"/>
          <w:sz w:val="24"/>
          <w:u w:val="single"/>
          <w:lang w:eastAsia="en-US"/>
        </w:rPr>
        <w:t xml:space="preserve"> </w:t>
      </w:r>
      <w:r w:rsidRPr="007024B8">
        <w:rPr>
          <w:rFonts w:asciiTheme="minorHAnsi" w:eastAsiaTheme="minorHAnsi" w:hAnsiTheme="minorHAnsi" w:cstheme="minorHAnsi"/>
          <w:sz w:val="24"/>
          <w:lang w:eastAsia="en-US"/>
        </w:rPr>
        <w:t xml:space="preserve">uma alíquota interestadual de 12% de ICMS, como a Alíquota Interna do Rio Grande do Sul era de 18% a empresa precisava arcar com a diferença de 6% e agora a partir de abril não existe mais, disse que então é uma parte boa que o Governo incentivou as pequenas empresas. O Vereador Leonardo  disse que a sua empresa também irá se beneficiar, assim como todos vão se beneficiar, pois se for repassado nos produtos irá dar uma redução no custo. Após falou de mais  um projeto importante que também  viu que está tramitando é o projeto que prevê o fim da Aposentaria dos ex Governadores do Rio Grande do Sul, teve o parecer aprovado nesta terça feira na comissão de constituição e justiça da Assembleia Legislativa, de autoria do Deputado Pedro Pereira PSDB, a proposição está em discussão desde 2015 no Legislativo, o Deputado aponta que atualmente nove ex Governadores e três viúvas recebem pensão vitalícia, o valor estimado é de seis milhões por ano de despesas para o Estado, disse o Vereador que vai ter que acontecer os cortes senão não tem como dar conta. Além disso esses ex Governadores recebem outras aposentadorias e eles não vão ficar sem esse valor, disse o Vereador. Para encerrar o Vereador Leonardo parabenizou a Coordenadora da Educação da SMEC Eni do Nascimento que está de aniversário hoje, desejando muitas felicidades e tudo de bom e também deixando um abraço para a colega Marlei que está acompanhando a sua mãe, desejando melhoras a ela, que logo possa estar de volta e que Deus abençoe. Concluiu agradecendo e desejando uma boa noite. </w:t>
      </w:r>
      <w:r w:rsidRPr="007024B8">
        <w:rPr>
          <w:rFonts w:asciiTheme="minorHAnsi" w:hAnsiTheme="minorHAnsi" w:cstheme="minorHAnsi"/>
          <w:color w:val="000000"/>
          <w:sz w:val="24"/>
        </w:rPr>
        <w:t xml:space="preserve">A seguir, o Presidente concedeu a palavra ao </w:t>
      </w:r>
      <w:r w:rsidRPr="007024B8">
        <w:rPr>
          <w:rFonts w:asciiTheme="minorHAnsi" w:hAnsiTheme="minorHAnsi" w:cstheme="minorHAnsi"/>
          <w:b/>
          <w:bCs/>
          <w:color w:val="000000"/>
          <w:sz w:val="24"/>
        </w:rPr>
        <w:t xml:space="preserve">VEREADOR DARIANO AGOSTINO GUTH </w:t>
      </w:r>
      <w:r w:rsidRPr="007024B8">
        <w:rPr>
          <w:rFonts w:asciiTheme="minorHAnsi" w:hAnsiTheme="minorHAnsi" w:cstheme="minorHAnsi"/>
          <w:color w:val="000000"/>
          <w:sz w:val="24"/>
        </w:rPr>
        <w:t>que falou o seguinte:</w:t>
      </w:r>
      <w:r w:rsidRPr="007024B8">
        <w:rPr>
          <w:rFonts w:asciiTheme="minorHAnsi" w:hAnsiTheme="minorHAnsi" w:cstheme="minorHAnsi"/>
          <w:sz w:val="24"/>
        </w:rPr>
        <w:t xml:space="preserve"> </w:t>
      </w:r>
      <w:r w:rsidRPr="007024B8">
        <w:rPr>
          <w:rFonts w:asciiTheme="minorHAnsi" w:eastAsia="Roboto" w:hAnsiTheme="minorHAnsi" w:cstheme="minorHAnsi"/>
          <w:color w:val="222222"/>
          <w:sz w:val="24"/>
        </w:rPr>
        <w:t xml:space="preserve">Inicialmente saudou o Presidente Vereador Gilmar Castanho e em seu nome saudou os demais Vereadores e Servidores do Poder Legislativo. Agradeceu a audiência do público que acompanha o trabalho dos Vereadores de sua casa, através do facebook, pois a mesma é muito importante para os Vereadores. Sempre convida as pessoas para se importarem com a política, porque a política pode fazer muitas coisas como podem atrapalhar e a falta de algumas ações políticas também. Se tem boas pessoas que querem fazer as coisas andarem, inclusive estava conversando com a Vereadora Salete Damer que mostrou sua preocupação com alguns problemas e a vontade do Vereador e de fazer/resolver tudo, mas infelizmente tem algumas limitações. As pessoas as vezes não tem esse discernimento do que o Vereadores pode ou não fazer. Frisou que os Vereadores fazem o pedido na Tribuna e também aos Secretários Municipais, mas esses pedidos são analisados pelo Poder Executivo quando podem fazer ou se é possível ou não atender, enfim, cada caso é analisado e nem sempre é possível atender o pedido do Vereador. Infelizmente não é como gostariam e o próprio Secretário e Administração tem suas limitações burocráticas para seguir, como licitação. Só que as pessoas do outro lado, pensam que é mágico, mas infelizmente não é. Porém, a função do Vereador é de ajudar a lembrar e tentar achar uma solução, ou indicar alguém que possa resolver e também ajudar o Poder Executivo a conseguir recurso. É fácil brigar nos grupos de whatsapp e é fácil escrever no facebook, agora colocar o nome cara a tapa não é tão simples. Por isso convida as pessoas que acham que é simples e que acham que é bom também a se </w:t>
      </w:r>
      <w:r w:rsidRPr="007024B8">
        <w:rPr>
          <w:rFonts w:asciiTheme="minorHAnsi" w:eastAsia="Roboto" w:hAnsiTheme="minorHAnsi" w:cstheme="minorHAnsi"/>
          <w:color w:val="222222"/>
          <w:sz w:val="24"/>
        </w:rPr>
        <w:lastRenderedPageBreak/>
        <w:t xml:space="preserve">candidatar e tentar ser Vereador deste município. Precisam renovar a política nessa Casa e o Vereador Alcino Kohlrausch já falou que os jovens devem ajudar em ações sociais para serem visto no mercado de trabalho. De modo geral as pessoas devem se envolver com a política, porque ela faz parte de grandes mudanças e é um dos pilares da nossa sociedade. Prosseguindo, o Vereador Dariano falou sobre saúde pública e disse que ouviu a entrevista do Deputado Estadual Beto Fantinel, que acompanha muito o Município de Chapada e ele não vem aqui só na época de eleição. Precisam acompanhar esses Deputados que não aparecem só a cada 04 (quatro) anos e sim os que se importam e atendem as nossas demandas que são diárias. Destacou que a função do Deputado Estadual é parecida com a do Vereador, ou seja, não é ele que executa, mas é ele que articula. No entanto, na entrevista o Deputado Beto Fantinel disse que a Assembleia Legislativa em parceria com o Tribunal de Contas, Ministério Público, Defensoria Pública fizeram economias. O Vereador Dariano falou que se os Vereadores não ajudarem e cobrarem os Deputados, pois eles não lembram e não sabem das necessidades do nosso município. As vezes eles não conseguem fazer como nós gostaria, porém não podemos deixar eles esquecer de Chapada, para que eles atendam as recomendações na medida do possível.  O Vereador Dariano pediu ao Presidente dessa Casa ao Deputado Estadual Beto Fantinel, agradecendo o apoio e esforço e aproveitasse a oportunidade para pedir à ele mais agilidade para que as aulas voltem a ser presenciais. Neste sentido, disse que tem a informação que cerca de 4.000.000 (quatro) milhões de estudantes em todo o Brasil foram para casa e não voltaram a fazer qualquer contato com a escola. Levantamento feito pela Fundação Getúlio Vargas, com base nos dados do Sistema de Avaliação da Educação Básica, apontam para um retrocesso de três a quatro anos, dependendo da disciplina, na perda para alunos que tiveram de ficar distantes das salas de aula. O Vereador Dariano disse que precisam se unir, podendo ser através de uma moção, e encaminhar aos Deputados Estaduais para que eles pressionem o Governador, porque é ele que está pintando o estado da cor que ele quer, para agilizar que as aulas voltem ao normal. Falou que os professores devem ser imunizados para que as aulas voltem com segurança, assim como os policiais já foram imunizados. Em seguida, o Vereador Dariano disse que a exemplo da Assembleia Legislativa do Estado, recomendou ao Presidente desta Casa, para que avalie junto com a Mesa Diretora para que os recursos que normalmente sobram no final, sejam destinadas se possível agora, parceladamente, para nossa Secretaria Municipal de Saúde e para o Hospital se necessário. Disse que este ano não irá à Brasília e nem à Porto Alegre com diária, para ajudar a economizar recursos desta Casa, e por isso recomendou para análise as economias que fazem sejam revertidos para custeio da saúde pública municipal. Sabe que poderiam pedir mais percentual ao Poder Executivo, porque a Câmara de Vereadores tem direito, mas a Câmara de Vereadores de Chapada é uma das mais econômicas do nosso estado e ainda assim sobra recursos. Sobre o Projeto de Lei 026/2021 o Vereador Dariano disse que fica preocupado ao ler o conteúdo de alguns projetos. Por isso precisam conversar sobre assunto e ver no que podem fazer para ajudar. Estão no quarto mês da nova Legislatura e até o momento tiveram um projeto </w:t>
      </w:r>
      <w:r w:rsidRPr="007024B8">
        <w:rPr>
          <w:rFonts w:asciiTheme="minorHAnsi" w:eastAsia="Roboto" w:hAnsiTheme="minorHAnsi" w:cstheme="minorHAnsi"/>
          <w:color w:val="222222"/>
          <w:sz w:val="24"/>
        </w:rPr>
        <w:lastRenderedPageBreak/>
        <w:t>de incentivo no pagamento de energia elétrica para a Fábrica de Calçados Kello e agora entrou um projeto de lei pedindo autorização para revogar uma doação que já foi feita. Isso já aconteceu na outra legislatura e isso acontece, mas a sua preocupação é porque isso acontece e porque o investidor desistiu de investir! As vezes eles comentam uma coisa e não querem investir</w:t>
      </w:r>
      <w:r w:rsidRPr="007024B8">
        <w:rPr>
          <w:rFonts w:asciiTheme="minorHAnsi" w:eastAsia="Roboto" w:hAnsiTheme="minorHAnsi" w:cstheme="minorHAnsi"/>
          <w:color w:val="222222"/>
          <w:sz w:val="24"/>
          <w:u w:val="single"/>
        </w:rPr>
        <w:t xml:space="preserve">. </w:t>
      </w:r>
      <w:r w:rsidRPr="007024B8">
        <w:rPr>
          <w:rFonts w:asciiTheme="minorHAnsi" w:eastAsia="Roboto" w:hAnsiTheme="minorHAnsi" w:cstheme="minorHAnsi"/>
          <w:color w:val="222222"/>
          <w:sz w:val="24"/>
        </w:rPr>
        <w:t xml:space="preserve">Mas nesse caso, se ele tivesse a área de terra no seu nome ou liberada, ao invés de comprar uma área nova ele poderia investir mais naquela área que foi aprovada na Lei que irão revogar. Acredita que possam conversar mais sobre isso na próxima Sessão Ordinária. O Vereador Dariano comentou que sempre que compra um produto novo de alimento  manda e-mail para as indústrias pedindo se não querem investir em Chapada e para que venham conhecer nossa cidade, porque daqui a pouco eles possam lembrar de nós e num momento de investimento de expansão eles possam vir para Chapada e com isso não tenhamos projetos de devolução e sim de novos incentivos, que gostariam muito, até por que emprego e renda é essencial, mas carteira assinada é uma segurança para o trabalhador para ter o pão de cada dia em sua casa, por isso precisam valorizar cada mais. Por isso, fica preocupado com esse projeto, embora entenda que o investidor recuou, mas ele está comprando outra área, só que a reflexão é: “o recurso que ele gastou na compra da área de terra, poderia ser usado para investir na construção nova”. Infelizmente não tem o que fazer e terão que votar esse projeto. Encerrou seu pronunciamento agradecendo a atenção de todos. </w:t>
      </w:r>
      <w:r w:rsidRPr="007024B8">
        <w:rPr>
          <w:rFonts w:asciiTheme="minorHAnsi" w:hAnsiTheme="minorHAnsi" w:cstheme="minorHAnsi"/>
          <w:color w:val="000000"/>
          <w:sz w:val="24"/>
        </w:rPr>
        <w:t xml:space="preserve">Por último, o Presidente concedeu a palavra para ao </w:t>
      </w:r>
      <w:r w:rsidRPr="007024B8">
        <w:rPr>
          <w:rFonts w:asciiTheme="minorHAnsi" w:hAnsiTheme="minorHAnsi" w:cstheme="minorHAnsi"/>
          <w:b/>
          <w:bCs/>
          <w:color w:val="000000"/>
          <w:sz w:val="24"/>
        </w:rPr>
        <w:t xml:space="preserve">VEREADOR KELVIN LUIS SCHUH  </w:t>
      </w:r>
      <w:r w:rsidRPr="007024B8">
        <w:rPr>
          <w:rFonts w:asciiTheme="minorHAnsi" w:hAnsiTheme="minorHAnsi" w:cstheme="minorHAnsi"/>
          <w:color w:val="000000"/>
          <w:sz w:val="24"/>
        </w:rPr>
        <w:t>que fez o seguinte pronunciamento:</w:t>
      </w:r>
      <w:r w:rsidRPr="007024B8">
        <w:rPr>
          <w:rFonts w:asciiTheme="minorHAnsi" w:eastAsiaTheme="minorHAnsi" w:hAnsiTheme="minorHAnsi" w:cstheme="minorHAnsi"/>
          <w:sz w:val="24"/>
          <w:lang w:eastAsia="en-US"/>
        </w:rPr>
        <w:t xml:space="preserve"> Inicialmente o Vereador Kelvin saudou o Presidente da Casa em seu nome saudou os demais Vereadores. Fez uma saudação aos Servidores dessa Casa e a todos que acompanham os trabalhos pelo facebook, agradecendo a companhia de todos. O Vereador disse que acompanhou a entrevista da Vereadora Salete Damer na Rádio Simpatia, parabenizando-a pela atitude do trabalho solidário que faz no Clube de Mães, que com certeza faz a diferença dentro de uma comunidade, deixando de lado os lados partidários e trabalhando de uma forma unida. Falou que tem familiares que acompanha o trabalho do Clube de Mães e aproveitou a deixa do Vereador Alcino para parabenizar a Vereadora Salete, desejando que a mesma continue com o trabalho voluntario que é muito importante para o município de Chapada. Em seguida, o Vereador Kelvin falou sobre a atitude importante da Câmara de Vereadores na semana passada, referente a Moção que assinaram e em conversa com algumas pessoas principalmente de Chapada, eles elogiaram por terem apresentada essa moção, em busca de uma tentativa pela não privatização da Corsan. Essa atitude foi de grande valia e espera que dessa forma tenham êxito. Prosseguiu dizendo que na Sessão Ordinária realizada no dia 23 de março, fez um pedido de melhoramento de um bueiro próximo as propriedades de Alécio Gattermann e Aldino Rech. Disse que esse serviço foi realizado e dessa forma agradeceu. O Vereador Kelvin destacou que acompanha as informações no Facebook e no site da Prefeitura, assim como os trabalhos que estão sendo realizado pela municipalidade. Disse que o Vereador Leonardo lhe informou na Tribuna que haviam atendido seu pedido. Neste sentido, o Vereador Kelvin disse ao Vereador Leonardo para ele ficar tranquilo, </w:t>
      </w:r>
      <w:r w:rsidRPr="007024B8">
        <w:rPr>
          <w:rFonts w:asciiTheme="minorHAnsi" w:eastAsiaTheme="minorHAnsi" w:hAnsiTheme="minorHAnsi" w:cstheme="minorHAnsi"/>
          <w:sz w:val="24"/>
          <w:lang w:eastAsia="en-US"/>
        </w:rPr>
        <w:lastRenderedPageBreak/>
        <w:t xml:space="preserve">que sempre irá agradecer a administração, quando os seus pedidos forem realizados. Da mesma forma vai continuar sugerindo algumas melhorias que por ventura a comunidade lhe solicitar ou por ventura ver essa necessidade. Falou que pensa que precisam trabalhar em prol do município de Chapada. Encerrou seu pronunciamento agradecendo o espaço, que usa da melhor forma possível, trazendo alguns assuntos de interesse da comunidade de Chapada. </w:t>
      </w:r>
      <w:r w:rsidRPr="007024B8">
        <w:rPr>
          <w:rFonts w:asciiTheme="minorHAnsi" w:hAnsiTheme="minorHAnsi" w:cstheme="minorHAnsi"/>
          <w:color w:val="000000"/>
          <w:sz w:val="24"/>
        </w:rPr>
        <w:t xml:space="preserve">Após, o Presidente convidou o Vice-Presidente Vereador Alcino Kohlrausch para assumir a direção dos trabalhos e lhe conceder a palavra. De uso da palavra o Vereador Gilmar Castanho agradeceu as pessoas que ouviram o apelo na última Sessão, na qual anunciaram que ontem seria realizada a campanha de vacinação contra covid-19 no pavilhão católico. Destacou que a Secretária da Saúde lhe informou que teve uma boa aceitação e as pessoas ficaram muito contente com essa atitude. Foram 297 (duzentos e noventa e sete) pessoas vacinadas e isto mostra que a Secretaria da Saúde, através da Secretária Odete juntamente com os demais funcionários estão fazendo um belo trabalho. O Vereador Gilmar Castanho disse que amanhã, 07 (sete) de abril é comemorado o dia mundial da saúde e nada melhor do que comemorar esse dia com excelente desempenho nos trabalho da nossa Secretária da Saúde. Reassumindo a direção dos trabalhos, o Presidente Vereador Gilmar Castanho declarou encerrado o Grande Expediente, e aberta a Terceira Fase da Sessão que é a </w:t>
      </w:r>
      <w:r w:rsidRPr="007024B8">
        <w:rPr>
          <w:rFonts w:asciiTheme="minorHAnsi" w:hAnsiTheme="minorHAnsi" w:cstheme="minorHAnsi"/>
          <w:b/>
          <w:bCs/>
          <w:color w:val="000000"/>
          <w:sz w:val="24"/>
        </w:rPr>
        <w:t>ORDEM DO DIA</w:t>
      </w:r>
      <w:r w:rsidRPr="007024B8">
        <w:rPr>
          <w:rFonts w:asciiTheme="minorHAnsi" w:hAnsiTheme="minorHAnsi" w:cstheme="minorHAnsi"/>
          <w:b/>
          <w:color w:val="000000"/>
          <w:sz w:val="24"/>
        </w:rPr>
        <w:t>,</w:t>
      </w:r>
      <w:r w:rsidRPr="007024B8">
        <w:rPr>
          <w:rFonts w:asciiTheme="minorHAnsi" w:hAnsiTheme="minorHAnsi" w:cstheme="minorHAnsi"/>
          <w:color w:val="000000"/>
          <w:sz w:val="24"/>
        </w:rPr>
        <w:t xml:space="preserve"> solicitando para que fosse feita a verificação do quórum, sendo constatado o mesmo, registrando a ausência justificada da Vereadora Marlei Inês Ritterbusch. De imediato, o Presidente colocou em discussão a </w:t>
      </w:r>
      <w:r w:rsidRPr="007024B8">
        <w:rPr>
          <w:rFonts w:asciiTheme="minorHAnsi" w:hAnsiTheme="minorHAnsi" w:cstheme="minorHAnsi"/>
          <w:b/>
          <w:color w:val="000000"/>
          <w:sz w:val="24"/>
        </w:rPr>
        <w:t xml:space="preserve">MOÇÃO Nº 003/2021 </w:t>
      </w:r>
      <w:r w:rsidRPr="007024B8">
        <w:rPr>
          <w:rFonts w:asciiTheme="minorHAnsi" w:hAnsiTheme="minorHAnsi" w:cstheme="minorHAnsi"/>
          <w:sz w:val="24"/>
        </w:rPr>
        <w:t xml:space="preserve">de Apelo aos Deputados Estaduais contra a PEC 280/2019, posicionando-se contrário a revogação dos Parágrafos 2º e 3º do Artigo 22 da Constituição do Estado do Rio Grande do Sul, </w:t>
      </w:r>
      <w:r w:rsidRPr="007024B8">
        <w:rPr>
          <w:rFonts w:asciiTheme="minorHAnsi" w:hAnsiTheme="minorHAnsi" w:cstheme="minorHAnsi"/>
          <w:color w:val="000000"/>
          <w:sz w:val="24"/>
        </w:rPr>
        <w:t xml:space="preserve">não havendo nenhum Vereador inscrito. Em votação a </w:t>
      </w:r>
      <w:r w:rsidRPr="007024B8">
        <w:rPr>
          <w:rFonts w:asciiTheme="minorHAnsi" w:hAnsiTheme="minorHAnsi" w:cstheme="minorHAnsi"/>
          <w:b/>
          <w:color w:val="000000"/>
          <w:sz w:val="24"/>
        </w:rPr>
        <w:t xml:space="preserve">MOÇÃO Nº 003/2021 </w:t>
      </w:r>
      <w:r w:rsidRPr="007024B8">
        <w:rPr>
          <w:rFonts w:asciiTheme="minorHAnsi" w:hAnsiTheme="minorHAnsi" w:cstheme="minorHAnsi"/>
          <w:color w:val="000000"/>
          <w:sz w:val="24"/>
        </w:rPr>
        <w:t>foi</w:t>
      </w:r>
      <w:r w:rsidRPr="007024B8">
        <w:rPr>
          <w:rFonts w:asciiTheme="minorHAnsi" w:hAnsiTheme="minorHAnsi" w:cstheme="minorHAnsi"/>
          <w:sz w:val="24"/>
        </w:rPr>
        <w:t xml:space="preserve"> </w:t>
      </w:r>
      <w:r w:rsidRPr="007024B8">
        <w:rPr>
          <w:rFonts w:asciiTheme="minorHAnsi" w:hAnsiTheme="minorHAnsi" w:cstheme="minorHAnsi"/>
          <w:b/>
          <w:bCs/>
          <w:color w:val="000000"/>
          <w:sz w:val="24"/>
        </w:rPr>
        <w:t xml:space="preserve">APROVADO </w:t>
      </w:r>
      <w:r w:rsidRPr="007024B8">
        <w:rPr>
          <w:rFonts w:asciiTheme="minorHAnsi" w:hAnsiTheme="minorHAnsi" w:cstheme="minorHAnsi"/>
          <w:color w:val="000000"/>
          <w:sz w:val="24"/>
        </w:rPr>
        <w:t xml:space="preserve">por unanimidade de votos dos Vereadores presentes registrando a ausência justificada da Vereadora Marlei Inês Ritterbusch. Não havendo mais matérias a serem apreciadas o Presidente declarou encerrada esta fase e </w:t>
      </w:r>
      <w:r w:rsidRPr="007024B8">
        <w:rPr>
          <w:rFonts w:asciiTheme="minorHAnsi" w:hAnsiTheme="minorHAnsi" w:cstheme="minorHAnsi"/>
          <w:sz w:val="24"/>
        </w:rPr>
        <w:t xml:space="preserve">passou para a Quarta Fase, a das </w:t>
      </w:r>
      <w:r w:rsidRPr="007024B8">
        <w:rPr>
          <w:rFonts w:asciiTheme="minorHAnsi" w:hAnsiTheme="minorHAnsi" w:cstheme="minorHAnsi"/>
          <w:b/>
          <w:bCs/>
          <w:sz w:val="24"/>
        </w:rPr>
        <w:t>COMUNICAÇÕES PARLAMENTARES</w:t>
      </w:r>
      <w:r w:rsidRPr="007024B8">
        <w:rPr>
          <w:rFonts w:asciiTheme="minorHAnsi" w:hAnsiTheme="minorHAnsi" w:cstheme="minorHAnsi"/>
          <w:sz w:val="24"/>
        </w:rPr>
        <w:t xml:space="preserve">, pelo tempo máximo de cinco minutos, vedado o aparte de acordo com o § 2º do Art. 58 do Regimento Interno, não havendo nenhum Vereador inscrito. </w:t>
      </w:r>
      <w:r w:rsidRPr="007024B8">
        <w:rPr>
          <w:rFonts w:asciiTheme="minorHAnsi" w:hAnsiTheme="minorHAnsi" w:cstheme="minorHAnsi"/>
          <w:color w:val="000000"/>
          <w:sz w:val="24"/>
        </w:rPr>
        <w:t xml:space="preserve">Nada mais havendo a tratar, o Presidente agradeceu a presença de todos e declarou encerrada a presente Sessão Plenária, agradecendo a proteção de Deus. </w:t>
      </w:r>
      <w:r w:rsidRPr="007024B8">
        <w:rPr>
          <w:rFonts w:asciiTheme="minorHAnsi" w:eastAsia="Palatino Linotype" w:hAnsiTheme="minorHAnsi" w:cstheme="minorHAnsi"/>
          <w:color w:val="000000"/>
          <w:sz w:val="24"/>
        </w:rPr>
        <w:t>O Secretário determinou que fosse lavrada a Ata</w:t>
      </w:r>
      <w:r w:rsidRPr="007024B8">
        <w:rPr>
          <w:rFonts w:asciiTheme="minorHAnsi" w:hAnsiTheme="minorHAnsi" w:cstheme="minorHAnsi"/>
          <w:color w:val="000000"/>
          <w:sz w:val="24"/>
        </w:rPr>
        <w:t>, que depois de distribuída deverá ser votada e aprovada na Sessão Ordinária subsequente a esta, e será assinada pelo Secretário e pelo Senhor Presidente.</w:t>
      </w:r>
    </w:p>
    <w:p w:rsidR="00102DBA" w:rsidRPr="007024B8" w:rsidRDefault="00102DBA" w:rsidP="00102DBA">
      <w:pPr>
        <w:pStyle w:val="Standard"/>
        <w:spacing w:line="276" w:lineRule="auto"/>
        <w:ind w:left="142" w:right="-177"/>
        <w:jc w:val="both"/>
        <w:rPr>
          <w:rFonts w:asciiTheme="minorHAnsi" w:hAnsiTheme="minorHAnsi" w:cstheme="minorHAnsi"/>
          <w:color w:val="000000"/>
        </w:rPr>
      </w:pPr>
    </w:p>
    <w:p w:rsidR="00102DBA" w:rsidRPr="007024B8" w:rsidRDefault="00102DBA" w:rsidP="00102DBA">
      <w:pPr>
        <w:pStyle w:val="Standard"/>
        <w:tabs>
          <w:tab w:val="left" w:pos="2268"/>
        </w:tabs>
        <w:spacing w:before="102" w:line="276" w:lineRule="auto"/>
        <w:ind w:left="142" w:right="-177"/>
        <w:jc w:val="center"/>
        <w:rPr>
          <w:rFonts w:asciiTheme="minorHAnsi" w:hAnsiTheme="minorHAnsi" w:cstheme="minorHAnsi"/>
          <w:color w:val="000000"/>
        </w:rPr>
      </w:pPr>
      <w:r w:rsidRPr="007024B8">
        <w:rPr>
          <w:rFonts w:asciiTheme="minorHAnsi" w:hAnsiTheme="minorHAnsi" w:cstheme="minorHAnsi"/>
          <w:color w:val="000000"/>
        </w:rPr>
        <w:t xml:space="preserve">       CHAPADA/RS, PLENÁRIO ANNILDO BECKER, EM 06 DE ABRIL DE 2.021.</w:t>
      </w:r>
    </w:p>
    <w:p w:rsidR="00102DBA" w:rsidRPr="007024B8" w:rsidRDefault="00102DBA" w:rsidP="00102DBA">
      <w:pPr>
        <w:pStyle w:val="Standard"/>
        <w:tabs>
          <w:tab w:val="left" w:pos="2268"/>
        </w:tabs>
        <w:spacing w:before="102" w:line="276" w:lineRule="auto"/>
        <w:ind w:left="142" w:right="-177"/>
        <w:jc w:val="center"/>
        <w:rPr>
          <w:rFonts w:asciiTheme="minorHAnsi" w:hAnsiTheme="minorHAnsi" w:cstheme="minorHAnsi"/>
          <w:color w:val="000000"/>
        </w:rPr>
      </w:pPr>
    </w:p>
    <w:p w:rsidR="00102DBA" w:rsidRPr="007024B8" w:rsidRDefault="00102DBA" w:rsidP="00102DBA">
      <w:pPr>
        <w:pStyle w:val="Standard"/>
        <w:tabs>
          <w:tab w:val="left" w:pos="-7797"/>
        </w:tabs>
        <w:spacing w:line="276" w:lineRule="auto"/>
        <w:ind w:left="142" w:right="-177"/>
        <w:jc w:val="center"/>
        <w:rPr>
          <w:rFonts w:asciiTheme="minorHAnsi" w:eastAsia="Palatino Linotype" w:hAnsiTheme="minorHAnsi" w:cstheme="minorHAnsi"/>
          <w:color w:val="000000"/>
        </w:rPr>
      </w:pPr>
      <w:r w:rsidRPr="007024B8">
        <w:rPr>
          <w:rFonts w:asciiTheme="minorHAnsi" w:eastAsia="Palatino Linotype" w:hAnsiTheme="minorHAnsi" w:cstheme="minorHAnsi"/>
          <w:color w:val="000000"/>
        </w:rPr>
        <w:t>Gilmar Castanho                                          Sandra Mary Almeida Mattjie</w:t>
      </w:r>
    </w:p>
    <w:p w:rsidR="00102DBA" w:rsidRPr="007024B8" w:rsidRDefault="00102DBA" w:rsidP="00102DBA">
      <w:pPr>
        <w:pStyle w:val="Standard"/>
        <w:tabs>
          <w:tab w:val="left" w:pos="-7797"/>
        </w:tabs>
        <w:spacing w:line="276" w:lineRule="auto"/>
        <w:ind w:left="142" w:right="-177"/>
        <w:jc w:val="center"/>
        <w:rPr>
          <w:rFonts w:asciiTheme="minorHAnsi" w:eastAsia="Palatino Linotype" w:hAnsiTheme="minorHAnsi" w:cstheme="minorHAnsi"/>
          <w:color w:val="000000"/>
        </w:rPr>
      </w:pPr>
      <w:r w:rsidRPr="007024B8">
        <w:rPr>
          <w:rFonts w:asciiTheme="minorHAnsi" w:eastAsia="Palatino Linotype" w:hAnsiTheme="minorHAnsi" w:cstheme="minorHAnsi"/>
          <w:color w:val="000000"/>
        </w:rPr>
        <w:t>Presidente do Poder Legislativo                    Primeira-Secretária do Poder Legislativo</w:t>
      </w:r>
    </w:p>
    <w:p w:rsidR="00F57175" w:rsidRDefault="00F57175"/>
    <w:sectPr w:rsidR="00F57175" w:rsidSect="00F12E79">
      <w:headerReference w:type="default" r:id="rId6"/>
      <w:footerReference w:type="default" r:id="rId7"/>
      <w:pgSz w:w="11905" w:h="16837"/>
      <w:pgMar w:top="1134" w:right="848" w:bottom="1134" w:left="1736"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E0E56" w:rsidRDefault="008E0E56">
      <w:r>
        <w:separator/>
      </w:r>
    </w:p>
  </w:endnote>
  <w:endnote w:type="continuationSeparator" w:id="0">
    <w:p w:rsidR="008E0E56" w:rsidRDefault="008E0E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10022FF" w:usb1="C000E47F" w:usb2="00000029" w:usb3="00000000" w:csb0="000001DF" w:csb1="00000000"/>
  </w:font>
  <w:font w:name="Palatino Linotype">
    <w:panose1 w:val="02040502050505030304"/>
    <w:charset w:val="00"/>
    <w:family w:val="roman"/>
    <w:pitch w:val="variable"/>
    <w:sig w:usb0="E0000287" w:usb1="40000013" w:usb2="00000000" w:usb3="00000000" w:csb0="0000019F" w:csb1="00000000"/>
  </w:font>
  <w:font w:name="Roboto">
    <w:altName w:val="Times New Roman"/>
    <w:charset w:val="00"/>
    <w:family w:val="auto"/>
    <w:pitch w:val="default"/>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2AF3" w:rsidRDefault="009D4C22">
    <w:pPr>
      <w:pStyle w:val="Rodap"/>
    </w:pPr>
    <w:r>
      <w:rPr>
        <w:noProof/>
        <w:lang w:eastAsia="pt-BR"/>
      </w:rPr>
      <w:drawing>
        <wp:inline distT="0" distB="0" distL="0" distR="0" wp14:anchorId="6626AD66" wp14:editId="74D71B10">
          <wp:extent cx="5737225" cy="457219"/>
          <wp:effectExtent l="0" t="0" r="0" b="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dape-cmc17.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737225" cy="457219"/>
                  </a:xfrm>
                  <a:prstGeom prst="rect">
                    <a:avLst/>
                  </a:prstGeom>
                </pic:spPr>
              </pic:pic>
            </a:graphicData>
          </a:graphic>
        </wp:inline>
      </w:drawing>
    </w:r>
    <w:r>
      <w:rPr>
        <w:noProof/>
        <w:lang w:eastAsia="pt-BR"/>
      </w:rPr>
      <mc:AlternateContent>
        <mc:Choice Requires="wps">
          <w:drawing>
            <wp:anchor distT="0" distB="0" distL="114300" distR="114300" simplePos="0" relativeHeight="251660288" behindDoc="0" locked="0" layoutInCell="1" allowOverlap="1" wp14:anchorId="7B361C0F" wp14:editId="65DF7757">
              <wp:simplePos x="0" y="0"/>
              <wp:positionH relativeFrom="column">
                <wp:posOffset>499745</wp:posOffset>
              </wp:positionH>
              <wp:positionV relativeFrom="paragraph">
                <wp:posOffset>257175</wp:posOffset>
              </wp:positionV>
              <wp:extent cx="2287905" cy="222885"/>
              <wp:effectExtent l="0" t="0" r="0" b="0"/>
              <wp:wrapNone/>
              <wp:docPr id="307" name="Caixa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7905" cy="222885"/>
                      </a:xfrm>
                      <a:prstGeom prst="rect">
                        <a:avLst/>
                      </a:prstGeom>
                      <a:noFill/>
                      <a:ln w="9525">
                        <a:noFill/>
                        <a:miter lim="800000"/>
                        <a:headEnd/>
                        <a:tailEnd/>
                      </a:ln>
                    </wps:spPr>
                    <wps:txbx>
                      <w:txbxContent>
                        <w:p w:rsidR="00322AF3" w:rsidRPr="00803D67" w:rsidRDefault="009D4C22">
                          <w:pPr>
                            <w:rPr>
                              <w:rFonts w:ascii="Arial" w:hAnsi="Arial" w:cs="Arial"/>
                              <w:b/>
                              <w:color w:val="323E4F"/>
                              <w:sz w:val="18"/>
                              <w:szCs w:val="18"/>
                            </w:rPr>
                          </w:pPr>
                          <w:r w:rsidRPr="00803D67">
                            <w:rPr>
                              <w:rFonts w:ascii="Arial" w:hAnsi="Arial" w:cs="Arial"/>
                              <w:b/>
                              <w:color w:val="323E4F"/>
                              <w:sz w:val="18"/>
                              <w:szCs w:val="18"/>
                            </w:rPr>
                            <w:t>camara@camarachapada.rs.gov.br</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7B361C0F" id="_x0000_t202" coordsize="21600,21600" o:spt="202" path="m,l,21600r21600,l21600,xe">
              <v:stroke joinstyle="miter"/>
              <v:path gradientshapeok="t" o:connecttype="rect"/>
            </v:shapetype>
            <v:shape id="Caixa de texto 307" o:spid="_x0000_s1026" type="#_x0000_t202" style="position:absolute;margin-left:39.35pt;margin-top:20.25pt;width:180.15pt;height:17.55pt;z-index:251660288;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" filled="f" stroked="f">
              <v:textbox style="mso-fit-shape-to-text:t">
                <w:txbxContent>
                  <w:p w:rsidR="00322AF3" w:rsidRPr="00803D67" w:rsidRDefault="009D4C22">
                    <w:pPr>
                      <w:rPr>
                        <w:rFonts w:ascii="Arial" w:hAnsi="Arial" w:cs="Arial"/>
                        <w:b/>
                        <w:color w:val="323E4F"/>
                        <w:sz w:val="18"/>
                        <w:szCs w:val="18"/>
                      </w:rPr>
                    </w:pPr>
                    <w:r w:rsidRPr="00803D67">
                      <w:rPr>
                        <w:rFonts w:ascii="Arial" w:hAnsi="Arial" w:cs="Arial"/>
                        <w:b/>
                        <w:color w:val="323E4F"/>
                        <w:sz w:val="18"/>
                        <w:szCs w:val="18"/>
                      </w:rPr>
                      <w:t>camara@camarachapada.rs.gov.br</w:t>
                    </w:r>
                  </w:p>
                </w:txbxContent>
              </v:textbox>
            </v:shape>
          </w:pict>
        </mc:Fallback>
      </mc:AlternateContent>
    </w:r>
    <w:r>
      <w:rPr>
        <w:noProof/>
        <w:lang w:eastAsia="pt-BR"/>
      </w:rPr>
      <mc:AlternateContent>
        <mc:Choice Requires="wps">
          <w:drawing>
            <wp:anchor distT="0" distB="0" distL="114300" distR="114300" simplePos="0" relativeHeight="251659264" behindDoc="0" locked="0" layoutInCell="1" allowOverlap="1" wp14:anchorId="48F2233D" wp14:editId="0C3EC4D0">
              <wp:simplePos x="0" y="0"/>
              <wp:positionH relativeFrom="column">
                <wp:posOffset>601980</wp:posOffset>
              </wp:positionH>
              <wp:positionV relativeFrom="paragraph">
                <wp:posOffset>308610</wp:posOffset>
              </wp:positionV>
              <wp:extent cx="2124075" cy="161925"/>
              <wp:effectExtent l="20955" t="13335" r="17145" b="15240"/>
              <wp:wrapNone/>
              <wp:docPr id="1" name="Retâ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24075" cy="161925"/>
                      </a:xfrm>
                      <a:prstGeom prst="rect">
                        <a:avLst/>
                      </a:prstGeom>
                      <a:solidFill>
                        <a:srgbClr val="FFFFFF"/>
                      </a:solidFill>
                      <a:ln w="25400">
                        <a:solidFill>
                          <a:srgbClr val="FFFFFF"/>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165CD46" id="Retângulo 1" o:spid="_x0000_s1026" style="position:absolute;margin-left:47.4pt;margin-top:24.3pt;width:167.25pt;height:12.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" strokecolor="white" strokeweight="2pt">
              <v:path arrowok="t"/>
            </v:rect>
          </w:pict>
        </mc:Fallback>
      </mc:AlternateContent>
    </w:r>
  </w:p>
  <w:p w:rsidR="00322AF3" w:rsidRDefault="008E0E56">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E0E56" w:rsidRDefault="008E0E56">
      <w:r>
        <w:separator/>
      </w:r>
    </w:p>
  </w:footnote>
  <w:footnote w:type="continuationSeparator" w:id="0">
    <w:p w:rsidR="008E0E56" w:rsidRDefault="008E0E5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2AF3" w:rsidRDefault="009D4C22" w:rsidP="00322AF3">
    <w:pPr>
      <w:pStyle w:val="Cabealho"/>
      <w:ind w:left="-567"/>
    </w:pPr>
    <w:r>
      <w:rPr>
        <w:noProof/>
        <w:lang w:eastAsia="pt-BR"/>
      </w:rPr>
      <w:drawing>
        <wp:inline distT="0" distB="0" distL="0" distR="0" wp14:anchorId="3211E099" wp14:editId="72E21403">
          <wp:extent cx="6581775" cy="728777"/>
          <wp:effectExtent l="19050" t="0" r="9525"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becalho-cmc17.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583608" cy="728980"/>
                  </a:xfrm>
                  <a:prstGeom prst="rect">
                    <a:avLst/>
                  </a:prstGeom>
                </pic:spPr>
              </pic:pic>
            </a:graphicData>
          </a:graphic>
        </wp:inline>
      </w:drawing>
    </w:r>
  </w:p>
  <w:p w:rsidR="00322AF3" w:rsidRDefault="008E0E56">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2DBA"/>
    <w:rsid w:val="00102DBA"/>
    <w:rsid w:val="005442AC"/>
    <w:rsid w:val="008E0E56"/>
    <w:rsid w:val="009D4C22"/>
    <w:rsid w:val="00F5717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17FC43F-83D4-4556-9E00-18A8BE3C5F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02DBA"/>
    <w:pPr>
      <w:spacing w:after="0" w:line="240" w:lineRule="auto"/>
    </w:pPr>
    <w:rPr>
      <w:rFonts w:ascii="Times New Roman" w:eastAsia="Times New Roman" w:hAnsi="Times New Roman" w:cs="Times New Roman"/>
      <w:sz w:val="28"/>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nhideWhenUsed/>
    <w:rsid w:val="00102DBA"/>
    <w:pPr>
      <w:tabs>
        <w:tab w:val="center" w:pos="4252"/>
        <w:tab w:val="right" w:pos="8504"/>
      </w:tabs>
    </w:pPr>
    <w:rPr>
      <w:rFonts w:asciiTheme="minorHAnsi" w:eastAsiaTheme="minorHAnsi" w:hAnsiTheme="minorHAnsi" w:cstheme="minorBidi"/>
      <w:sz w:val="22"/>
      <w:szCs w:val="22"/>
      <w:lang w:eastAsia="en-US"/>
    </w:rPr>
  </w:style>
  <w:style w:type="character" w:customStyle="1" w:styleId="CabealhoChar">
    <w:name w:val="Cabeçalho Char"/>
    <w:basedOn w:val="Fontepargpadro"/>
    <w:link w:val="Cabealho"/>
    <w:rsid w:val="00102DBA"/>
  </w:style>
  <w:style w:type="paragraph" w:styleId="Rodap">
    <w:name w:val="footer"/>
    <w:basedOn w:val="Normal"/>
    <w:link w:val="RodapChar"/>
    <w:uiPriority w:val="99"/>
    <w:unhideWhenUsed/>
    <w:rsid w:val="00102DBA"/>
    <w:pPr>
      <w:tabs>
        <w:tab w:val="center" w:pos="4252"/>
        <w:tab w:val="right" w:pos="8504"/>
      </w:tabs>
    </w:pPr>
    <w:rPr>
      <w:rFonts w:asciiTheme="minorHAnsi" w:eastAsiaTheme="minorHAnsi" w:hAnsiTheme="minorHAnsi" w:cstheme="minorBidi"/>
      <w:sz w:val="22"/>
      <w:szCs w:val="22"/>
      <w:lang w:eastAsia="en-US"/>
    </w:rPr>
  </w:style>
  <w:style w:type="character" w:customStyle="1" w:styleId="RodapChar">
    <w:name w:val="Rodapé Char"/>
    <w:basedOn w:val="Fontepargpadro"/>
    <w:link w:val="Rodap"/>
    <w:uiPriority w:val="99"/>
    <w:rsid w:val="00102DBA"/>
  </w:style>
  <w:style w:type="paragraph" w:customStyle="1" w:styleId="Standard">
    <w:name w:val="Standard"/>
    <w:rsid w:val="00102DBA"/>
    <w:pPr>
      <w:widowControl w:val="0"/>
      <w:suppressAutoHyphens/>
      <w:autoSpaceDN w:val="0"/>
      <w:spacing w:after="0" w:line="240" w:lineRule="auto"/>
      <w:textAlignment w:val="baseline"/>
    </w:pPr>
    <w:rPr>
      <w:rFonts w:ascii="Times New Roman" w:eastAsia="Lucida Sans Unicode" w:hAnsi="Times New Roman" w:cs="Tahoma"/>
      <w:kern w:val="3"/>
      <w:sz w:val="24"/>
      <w:szCs w:val="24"/>
      <w:lang w:eastAsia="pt-BR"/>
    </w:rPr>
  </w:style>
  <w:style w:type="paragraph" w:styleId="Textodebalo">
    <w:name w:val="Balloon Text"/>
    <w:basedOn w:val="Normal"/>
    <w:link w:val="TextodebaloChar"/>
    <w:uiPriority w:val="99"/>
    <w:semiHidden/>
    <w:unhideWhenUsed/>
    <w:rsid w:val="005442AC"/>
    <w:rPr>
      <w:rFonts w:ascii="Segoe UI" w:hAnsi="Segoe UI" w:cs="Segoe UI"/>
      <w:sz w:val="18"/>
      <w:szCs w:val="18"/>
    </w:rPr>
  </w:style>
  <w:style w:type="character" w:customStyle="1" w:styleId="TextodebaloChar">
    <w:name w:val="Texto de balão Char"/>
    <w:basedOn w:val="Fontepargpadro"/>
    <w:link w:val="Textodebalo"/>
    <w:uiPriority w:val="99"/>
    <w:semiHidden/>
    <w:rsid w:val="005442AC"/>
    <w:rPr>
      <w:rFonts w:ascii="Segoe UI" w:eastAsia="Times New Roman" w:hAnsi="Segoe UI" w:cs="Segoe UI"/>
      <w:sz w:val="18"/>
      <w:szCs w:val="18"/>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3687</Words>
  <Characters>19911</Characters>
  <Application>Microsoft Office Word</Application>
  <DocSecurity>0</DocSecurity>
  <Lines>165</Lines>
  <Paragraphs>47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23551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Servidor</dc:creator>
  <cp:keywords/>
  <dc:description/>
  <cp:lastModifiedBy>Servidor</cp:lastModifiedBy>
  <cp:revision>4</cp:revision>
  <cp:lastPrinted>2021-05-11T13:13:00Z</cp:lastPrinted>
  <dcterms:created xsi:type="dcterms:W3CDTF">2021-04-26T11:30:00Z</dcterms:created>
  <dcterms:modified xsi:type="dcterms:W3CDTF">2021-05-11T13:13:00Z</dcterms:modified>
</cp:coreProperties>
</file>